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304E" w:rsidRPr="00B8304E" w:rsidRDefault="00B8304E" w:rsidP="00B8304E">
      <w:pPr>
        <w:pStyle w:val="a3"/>
        <w:shd w:val="clear" w:color="auto" w:fill="FFFFFF"/>
        <w:spacing w:after="0" w:line="240" w:lineRule="auto"/>
        <w:ind w:left="0"/>
        <w:jc w:val="both"/>
        <w:textAlignment w:val="baseline"/>
        <w:rPr>
          <w:rFonts w:ascii="Times New Roman" w:eastAsia="Times New Roman" w:hAnsi="Times New Roman" w:cs="Times New Roman"/>
          <w:b/>
          <w:color w:val="000000"/>
          <w:sz w:val="26"/>
          <w:szCs w:val="26"/>
          <w:lang w:eastAsia="ru-RU"/>
        </w:rPr>
      </w:pPr>
      <w:bookmarkStart w:id="0" w:name="_GoBack"/>
      <w:bookmarkEnd w:id="0"/>
      <w:r>
        <w:rPr>
          <w:rFonts w:ascii="Times New Roman" w:eastAsia="Times New Roman" w:hAnsi="Times New Roman" w:cs="Times New Roman"/>
          <w:b/>
          <w:color w:val="000000"/>
          <w:sz w:val="26"/>
          <w:szCs w:val="26"/>
          <w:lang w:val="en-US" w:eastAsia="ru-RU"/>
        </w:rPr>
        <w:t>I</w:t>
      </w:r>
      <w:r w:rsidRPr="00B8304E">
        <w:rPr>
          <w:rFonts w:ascii="Times New Roman" w:eastAsia="Times New Roman" w:hAnsi="Times New Roman" w:cs="Times New Roman"/>
          <w:b/>
          <w:color w:val="000000"/>
          <w:sz w:val="26"/>
          <w:szCs w:val="26"/>
          <w:lang w:eastAsia="ru-RU"/>
        </w:rPr>
        <w:t>V. Особые права при приеме на обучение по программам бакалавриата и программам специалитета</w:t>
      </w:r>
    </w:p>
    <w:p w:rsidR="00B8304E" w:rsidRDefault="00B8304E" w:rsidP="00B8304E">
      <w:pPr>
        <w:pStyle w:val="a3"/>
        <w:shd w:val="clear" w:color="auto" w:fill="FFFFFF"/>
        <w:spacing w:after="0" w:line="240" w:lineRule="auto"/>
        <w:ind w:left="0"/>
        <w:jc w:val="both"/>
        <w:textAlignment w:val="baseline"/>
        <w:rPr>
          <w:rFonts w:ascii="Times New Roman" w:eastAsia="Times New Roman" w:hAnsi="Times New Roman" w:cs="Times New Roman"/>
          <w:color w:val="000000"/>
          <w:sz w:val="26"/>
          <w:szCs w:val="26"/>
          <w:lang w:eastAsia="ru-RU"/>
        </w:rPr>
      </w:pPr>
    </w:p>
    <w:p w:rsidR="00B8304E" w:rsidRPr="00B8304E" w:rsidRDefault="00B8304E" w:rsidP="00B8304E">
      <w:pPr>
        <w:pStyle w:val="a3"/>
        <w:shd w:val="clear" w:color="auto" w:fill="FFFFFF"/>
        <w:spacing w:after="0" w:line="240" w:lineRule="auto"/>
        <w:ind w:left="0"/>
        <w:jc w:val="both"/>
        <w:textAlignment w:val="baseline"/>
        <w:rPr>
          <w:rFonts w:ascii="Times New Roman" w:eastAsia="Times New Roman" w:hAnsi="Times New Roman" w:cs="Times New Roman"/>
          <w:color w:val="000000"/>
          <w:sz w:val="26"/>
          <w:szCs w:val="26"/>
          <w:lang w:eastAsia="ru-RU"/>
        </w:rPr>
      </w:pPr>
      <w:r w:rsidRPr="00B8304E">
        <w:rPr>
          <w:rFonts w:ascii="Times New Roman" w:eastAsia="Times New Roman" w:hAnsi="Times New Roman" w:cs="Times New Roman"/>
          <w:color w:val="000000"/>
          <w:sz w:val="26"/>
          <w:szCs w:val="26"/>
          <w:lang w:eastAsia="ru-RU"/>
        </w:rPr>
        <w:t xml:space="preserve">24. Победителям и призерам заключительного этапа всероссийской олимпиады школьников (далее - всероссийская олимпиада), членам сборных команд Российской Федерации, участвовавших в международных олимпиадах по общеобразовательным предметам и сформированных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(далее - члены сборных команд, участвовавших в международных олимпиадах), чемпионам и призерам Олимпийских игр, Паралимпийских игр и Сурдлимпийских игр, чемпионам мира, чемпионам Европы, лицам, занявшим первое место на первенстве мира, первенстве Европы по видам спорта, включенным в программы Олимпийских игр, Паралимпийских игр и Сурдлимпийских игр (далее - лица, имеющие спортивные достижения), предоставляется право на прием без вступительных испытаний в </w:t>
      </w:r>
      <w:r w:rsidRPr="00B82C1E">
        <w:rPr>
          <w:rFonts w:ascii="Times New Roman" w:eastAsia="Times New Roman" w:hAnsi="Times New Roman" w:cs="Times New Roman"/>
          <w:sz w:val="26"/>
          <w:szCs w:val="26"/>
          <w:lang w:eastAsia="ru-RU"/>
        </w:rPr>
        <w:t xml:space="preserve">соответствии с </w:t>
      </w:r>
      <w:hyperlink r:id="rId9" w:anchor="l891" w:tgtFrame="_blank" w:history="1">
        <w:r w:rsidRPr="00B82C1E">
          <w:rPr>
            <w:rFonts w:ascii="Times New Roman" w:eastAsia="Times New Roman" w:hAnsi="Times New Roman" w:cs="Times New Roman"/>
            <w:sz w:val="26"/>
            <w:szCs w:val="26"/>
            <w:lang w:eastAsia="ru-RU"/>
          </w:rPr>
          <w:t>частью 4</w:t>
        </w:r>
      </w:hyperlink>
      <w:r w:rsidRPr="00B82C1E">
        <w:rPr>
          <w:rFonts w:ascii="Times New Roman" w:eastAsia="Times New Roman" w:hAnsi="Times New Roman" w:cs="Times New Roman"/>
          <w:sz w:val="26"/>
          <w:szCs w:val="26"/>
          <w:lang w:eastAsia="ru-RU"/>
        </w:rPr>
        <w:t xml:space="preserve"> статьи 71 </w:t>
      </w:r>
      <w:r w:rsidRPr="00B8304E">
        <w:rPr>
          <w:rFonts w:ascii="Times New Roman" w:eastAsia="Times New Roman" w:hAnsi="Times New Roman" w:cs="Times New Roman"/>
          <w:color w:val="000000"/>
          <w:sz w:val="26"/>
          <w:szCs w:val="26"/>
          <w:lang w:eastAsia="ru-RU"/>
        </w:rPr>
        <w:t>Федерального закона N 273-ФЗ</w:t>
      </w:r>
      <w:r>
        <w:rPr>
          <w:rStyle w:val="a6"/>
          <w:rFonts w:ascii="Times New Roman" w:eastAsia="Times New Roman" w:hAnsi="Times New Roman" w:cs="Times New Roman"/>
          <w:color w:val="000000"/>
          <w:sz w:val="26"/>
          <w:szCs w:val="26"/>
          <w:lang w:eastAsia="ru-RU"/>
        </w:rPr>
        <w:footnoteReference w:id="1"/>
      </w:r>
      <w:r w:rsidRPr="00B8304E">
        <w:rPr>
          <w:rFonts w:ascii="Times New Roman" w:eastAsia="Times New Roman" w:hAnsi="Times New Roman" w:cs="Times New Roman"/>
          <w:color w:val="000000"/>
          <w:sz w:val="26"/>
          <w:szCs w:val="26"/>
          <w:lang w:eastAsia="ru-RU"/>
        </w:rPr>
        <w:t>. Лицам, имеющим спортивные достижения, право на прием без вступительных испытаний предоставляется по специальностям и (или) направлениям подготовки в области физической культуры и спорта.</w:t>
      </w:r>
      <w:bookmarkStart w:id="1" w:name="l224"/>
      <w:bookmarkStart w:id="2" w:name="l60"/>
      <w:bookmarkStart w:id="3" w:name="l225"/>
      <w:bookmarkStart w:id="4" w:name="l61"/>
      <w:bookmarkEnd w:id="1"/>
      <w:bookmarkEnd w:id="2"/>
      <w:bookmarkEnd w:id="3"/>
      <w:bookmarkEnd w:id="4"/>
    </w:p>
    <w:p w:rsidR="00B8304E" w:rsidRPr="007B38AE" w:rsidRDefault="00B8304E" w:rsidP="00B8304E">
      <w:pPr>
        <w:shd w:val="clear" w:color="auto" w:fill="FFFFFF"/>
        <w:spacing w:after="0" w:line="240" w:lineRule="auto"/>
        <w:jc w:val="both"/>
        <w:textAlignment w:val="baseline"/>
        <w:rPr>
          <w:rFonts w:ascii="Times New Roman" w:eastAsia="Times New Roman" w:hAnsi="Times New Roman" w:cs="Times New Roman"/>
          <w:sz w:val="26"/>
          <w:szCs w:val="26"/>
          <w:lang w:eastAsia="ru-RU"/>
        </w:rPr>
      </w:pPr>
      <w:r w:rsidRPr="00B8304E">
        <w:rPr>
          <w:rFonts w:ascii="Times New Roman" w:eastAsia="Times New Roman" w:hAnsi="Times New Roman" w:cs="Times New Roman"/>
          <w:sz w:val="26"/>
          <w:szCs w:val="26"/>
          <w:lang w:eastAsia="ru-RU"/>
        </w:rPr>
        <w:t>25.</w:t>
      </w:r>
      <w:r w:rsidR="00041697">
        <w:rPr>
          <w:rFonts w:ascii="Times New Roman" w:eastAsia="Times New Roman" w:hAnsi="Times New Roman" w:cs="Times New Roman"/>
          <w:sz w:val="26"/>
          <w:szCs w:val="26"/>
          <w:lang w:eastAsia="ru-RU"/>
        </w:rPr>
        <w:t xml:space="preserve"> </w:t>
      </w:r>
      <w:r w:rsidRPr="00B8304E">
        <w:rPr>
          <w:rFonts w:ascii="Times New Roman" w:eastAsia="Times New Roman" w:hAnsi="Times New Roman" w:cs="Times New Roman"/>
          <w:sz w:val="26"/>
          <w:szCs w:val="26"/>
          <w:lang w:eastAsia="ru-RU"/>
        </w:rPr>
        <w:t xml:space="preserve">Победителям и призерам олимпиад школьников, проводимых в порядке, </w:t>
      </w:r>
      <w:r w:rsidRPr="00B8304E">
        <w:rPr>
          <w:rFonts w:ascii="Times New Roman" w:eastAsia="Times New Roman" w:hAnsi="Times New Roman" w:cs="Times New Roman"/>
          <w:color w:val="000000"/>
          <w:sz w:val="26"/>
          <w:szCs w:val="26"/>
          <w:lang w:eastAsia="ru-RU"/>
        </w:rPr>
        <w:t>устанавливаемом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(далее - олимпиады школьников), предоставляютс</w:t>
      </w:r>
      <w:r>
        <w:rPr>
          <w:rFonts w:ascii="Times New Roman" w:eastAsia="Times New Roman" w:hAnsi="Times New Roman" w:cs="Times New Roman"/>
          <w:color w:val="000000"/>
          <w:sz w:val="26"/>
          <w:szCs w:val="26"/>
          <w:lang w:eastAsia="ru-RU"/>
        </w:rPr>
        <w:t xml:space="preserve">я особые права в соответствии </w:t>
      </w:r>
      <w:r w:rsidRPr="007B38AE">
        <w:rPr>
          <w:rFonts w:ascii="Times New Roman" w:eastAsia="Times New Roman" w:hAnsi="Times New Roman" w:cs="Times New Roman"/>
          <w:sz w:val="26"/>
          <w:szCs w:val="26"/>
          <w:lang w:eastAsia="ru-RU"/>
        </w:rPr>
        <w:t xml:space="preserve">с </w:t>
      </w:r>
      <w:hyperlink r:id="rId10" w:anchor="l914" w:tgtFrame="_blank" w:history="1">
        <w:r w:rsidRPr="007B38AE">
          <w:rPr>
            <w:rFonts w:ascii="Times New Roman" w:eastAsia="Times New Roman" w:hAnsi="Times New Roman" w:cs="Times New Roman"/>
            <w:sz w:val="26"/>
            <w:szCs w:val="26"/>
            <w:lang w:eastAsia="ru-RU"/>
          </w:rPr>
          <w:t>частью 12</w:t>
        </w:r>
      </w:hyperlink>
      <w:r w:rsidRPr="007B38AE">
        <w:rPr>
          <w:rFonts w:ascii="Times New Roman" w:eastAsia="Times New Roman" w:hAnsi="Times New Roman" w:cs="Times New Roman"/>
          <w:sz w:val="26"/>
          <w:szCs w:val="26"/>
          <w:lang w:eastAsia="ru-RU"/>
        </w:rPr>
        <w:t xml:space="preserve"> статьи 71 Федерального закона N 273-ФЗ</w:t>
      </w:r>
      <w:r w:rsidRPr="007B38AE">
        <w:rPr>
          <w:rStyle w:val="a6"/>
          <w:rFonts w:ascii="Times New Roman" w:eastAsia="Times New Roman" w:hAnsi="Times New Roman" w:cs="Times New Roman"/>
          <w:sz w:val="26"/>
          <w:szCs w:val="26"/>
          <w:lang w:eastAsia="ru-RU"/>
        </w:rPr>
        <w:footnoteReference w:id="2"/>
      </w:r>
      <w:r w:rsidRPr="007B38AE">
        <w:rPr>
          <w:rFonts w:ascii="Times New Roman" w:eastAsia="Times New Roman" w:hAnsi="Times New Roman" w:cs="Times New Roman"/>
          <w:sz w:val="26"/>
          <w:szCs w:val="26"/>
          <w:lang w:eastAsia="ru-RU"/>
        </w:rPr>
        <w:t xml:space="preserve"> </w:t>
      </w:r>
      <w:bookmarkStart w:id="5" w:name="l227"/>
      <w:bookmarkEnd w:id="5"/>
    </w:p>
    <w:p w:rsidR="00B8304E" w:rsidRPr="007B38AE" w:rsidRDefault="00B8304E" w:rsidP="00041697">
      <w:pPr>
        <w:shd w:val="clear" w:color="auto" w:fill="FFFFFF"/>
        <w:spacing w:after="0" w:line="240" w:lineRule="auto"/>
        <w:ind w:firstLine="567"/>
        <w:jc w:val="both"/>
        <w:textAlignment w:val="baseline"/>
        <w:rPr>
          <w:rFonts w:ascii="Times New Roman" w:eastAsia="Times New Roman" w:hAnsi="Times New Roman" w:cs="Times New Roman"/>
          <w:sz w:val="26"/>
          <w:szCs w:val="26"/>
          <w:lang w:eastAsia="ru-RU"/>
        </w:rPr>
      </w:pPr>
      <w:r w:rsidRPr="007B38AE">
        <w:rPr>
          <w:rFonts w:ascii="Times New Roman" w:eastAsia="Times New Roman" w:hAnsi="Times New Roman" w:cs="Times New Roman"/>
          <w:sz w:val="26"/>
          <w:szCs w:val="26"/>
          <w:lang w:eastAsia="ru-RU"/>
        </w:rPr>
        <w:t>1) право на прием без вступительных испытаний (далее - право на прием без вступительных испытаний по результатам олимпиад школьников);</w:t>
      </w:r>
      <w:bookmarkStart w:id="6" w:name="l63"/>
      <w:bookmarkEnd w:id="6"/>
    </w:p>
    <w:p w:rsidR="00B8304E" w:rsidRPr="007B38AE" w:rsidRDefault="00B8304E" w:rsidP="00041697">
      <w:pPr>
        <w:shd w:val="clear" w:color="auto" w:fill="FFFFFF"/>
        <w:spacing w:after="0" w:line="240" w:lineRule="auto"/>
        <w:ind w:firstLine="567"/>
        <w:jc w:val="both"/>
        <w:textAlignment w:val="baseline"/>
        <w:rPr>
          <w:rFonts w:ascii="Times New Roman" w:eastAsia="Times New Roman" w:hAnsi="Times New Roman" w:cs="Times New Roman"/>
          <w:sz w:val="26"/>
          <w:szCs w:val="26"/>
          <w:lang w:eastAsia="ru-RU"/>
        </w:rPr>
      </w:pPr>
      <w:r w:rsidRPr="007B38AE">
        <w:rPr>
          <w:rFonts w:ascii="Times New Roman" w:eastAsia="Times New Roman" w:hAnsi="Times New Roman" w:cs="Times New Roman"/>
          <w:sz w:val="26"/>
          <w:szCs w:val="26"/>
          <w:lang w:eastAsia="ru-RU"/>
        </w:rPr>
        <w:t xml:space="preserve">2) право быть приравненными к лицам, набравшим максимальное количество баллов ЕГЭ по общеобразовательному предмету, соответствующему профилю олимпиады школьников, или к лицам, успешно прошедшим дополнительные вступительные испытания профильной, творческой и (или) профессиональной направленности, предусмотренные частями </w:t>
      </w:r>
      <w:hyperlink r:id="rId11" w:anchor="l879" w:tgtFrame="_blank" w:history="1">
        <w:r w:rsidRPr="007B38AE">
          <w:rPr>
            <w:rFonts w:ascii="Times New Roman" w:eastAsia="Times New Roman" w:hAnsi="Times New Roman" w:cs="Times New Roman"/>
            <w:sz w:val="26"/>
            <w:szCs w:val="26"/>
            <w:lang w:eastAsia="ru-RU"/>
          </w:rPr>
          <w:t>7</w:t>
        </w:r>
      </w:hyperlink>
      <w:r w:rsidRPr="007B38AE">
        <w:rPr>
          <w:rFonts w:ascii="Times New Roman" w:eastAsia="Times New Roman" w:hAnsi="Times New Roman" w:cs="Times New Roman"/>
          <w:sz w:val="26"/>
          <w:szCs w:val="26"/>
          <w:lang w:eastAsia="ru-RU"/>
        </w:rPr>
        <w:t xml:space="preserve"> и </w:t>
      </w:r>
      <w:hyperlink r:id="rId12" w:anchor="l880" w:tgtFrame="_blank" w:history="1">
        <w:r w:rsidRPr="007B38AE">
          <w:rPr>
            <w:rFonts w:ascii="Times New Roman" w:eastAsia="Times New Roman" w:hAnsi="Times New Roman" w:cs="Times New Roman"/>
            <w:sz w:val="26"/>
            <w:szCs w:val="26"/>
            <w:lang w:eastAsia="ru-RU"/>
          </w:rPr>
          <w:t>8</w:t>
        </w:r>
      </w:hyperlink>
      <w:r w:rsidRPr="007B38AE">
        <w:rPr>
          <w:rFonts w:ascii="Times New Roman" w:eastAsia="Times New Roman" w:hAnsi="Times New Roman" w:cs="Times New Roman"/>
          <w:sz w:val="26"/>
          <w:szCs w:val="26"/>
          <w:lang w:eastAsia="ru-RU"/>
        </w:rPr>
        <w:t xml:space="preserve"> статьи 70 Федерального закона N 273-ФЗ</w:t>
      </w:r>
      <w:r w:rsidRPr="007B38AE">
        <w:rPr>
          <w:rStyle w:val="a6"/>
          <w:rFonts w:ascii="Times New Roman" w:eastAsia="Times New Roman" w:hAnsi="Times New Roman" w:cs="Times New Roman"/>
          <w:sz w:val="26"/>
          <w:szCs w:val="26"/>
          <w:lang w:eastAsia="ru-RU"/>
        </w:rPr>
        <w:footnoteReference w:id="3"/>
      </w:r>
      <w:r w:rsidRPr="007B38AE">
        <w:rPr>
          <w:rFonts w:ascii="Times New Roman" w:eastAsia="Times New Roman" w:hAnsi="Times New Roman" w:cs="Times New Roman"/>
          <w:sz w:val="26"/>
          <w:szCs w:val="26"/>
          <w:lang w:eastAsia="ru-RU"/>
        </w:rPr>
        <w:t xml:space="preserve"> (далее - право на 100 баллов). При предоставлении права быть приравненными к лицам, успешно прошедшим дополнительные вступительные испытания, поступающим устанавливается наивысший результат вступительных испытаний (100 баллов).</w:t>
      </w:r>
      <w:bookmarkStart w:id="7" w:name="l228"/>
      <w:bookmarkStart w:id="8" w:name="l64"/>
      <w:bookmarkEnd w:id="7"/>
      <w:bookmarkEnd w:id="8"/>
    </w:p>
    <w:p w:rsidR="00B8304E" w:rsidRPr="007B38AE" w:rsidRDefault="00B8304E" w:rsidP="00B8304E">
      <w:pPr>
        <w:shd w:val="clear" w:color="auto" w:fill="FFFFFF"/>
        <w:spacing w:after="0" w:line="240" w:lineRule="auto"/>
        <w:jc w:val="both"/>
        <w:textAlignment w:val="baseline"/>
        <w:rPr>
          <w:rFonts w:ascii="Times New Roman" w:eastAsia="Times New Roman" w:hAnsi="Times New Roman" w:cs="Times New Roman"/>
          <w:sz w:val="26"/>
          <w:szCs w:val="26"/>
          <w:lang w:eastAsia="ru-RU"/>
        </w:rPr>
      </w:pPr>
      <w:r w:rsidRPr="007B38AE">
        <w:rPr>
          <w:rFonts w:ascii="Times New Roman" w:eastAsia="Times New Roman" w:hAnsi="Times New Roman" w:cs="Times New Roman"/>
          <w:sz w:val="26"/>
          <w:szCs w:val="26"/>
          <w:lang w:eastAsia="ru-RU"/>
        </w:rPr>
        <w:t>Особые права, указанные в подпунктах 1 и 2 настоящего пункта, могут предоставляться одним и тем же поступающим.</w:t>
      </w:r>
    </w:p>
    <w:p w:rsidR="00B8304E" w:rsidRPr="00E34D1E" w:rsidRDefault="00B8304E" w:rsidP="00041697">
      <w:pPr>
        <w:shd w:val="clear" w:color="auto" w:fill="FFFFFF"/>
        <w:spacing w:after="0" w:line="240" w:lineRule="auto"/>
        <w:jc w:val="both"/>
        <w:textAlignment w:val="baseline"/>
        <w:rPr>
          <w:rFonts w:ascii="Times New Roman" w:eastAsia="Times New Roman" w:hAnsi="Times New Roman" w:cs="Times New Roman"/>
          <w:sz w:val="26"/>
          <w:szCs w:val="26"/>
          <w:lang w:eastAsia="ru-RU"/>
        </w:rPr>
      </w:pPr>
      <w:r w:rsidRPr="007B38AE">
        <w:rPr>
          <w:rFonts w:ascii="Times New Roman" w:eastAsia="Times New Roman" w:hAnsi="Times New Roman" w:cs="Times New Roman"/>
          <w:sz w:val="26"/>
          <w:szCs w:val="26"/>
          <w:lang w:eastAsia="ru-RU"/>
        </w:rPr>
        <w:t xml:space="preserve">26. При приеме на обучение в рамках контрольных цифр поступающий использует право на прием без вступительных испытаний для подачи заявления о приеме на </w:t>
      </w:r>
      <w:r w:rsidRPr="00E34D1E">
        <w:rPr>
          <w:rFonts w:ascii="Times New Roman" w:eastAsia="Times New Roman" w:hAnsi="Times New Roman" w:cs="Times New Roman"/>
          <w:sz w:val="26"/>
          <w:szCs w:val="26"/>
          <w:lang w:eastAsia="ru-RU"/>
        </w:rPr>
        <w:t xml:space="preserve">обучение только в одну организацию высшего образования только на одну образовательную программу по выбору поступающего (вне зависимости от </w:t>
      </w:r>
      <w:r w:rsidRPr="00E34D1E">
        <w:rPr>
          <w:rFonts w:ascii="Times New Roman" w:eastAsia="Times New Roman" w:hAnsi="Times New Roman" w:cs="Times New Roman"/>
          <w:sz w:val="26"/>
          <w:szCs w:val="26"/>
          <w:lang w:eastAsia="ru-RU"/>
        </w:rPr>
        <w:lastRenderedPageBreak/>
        <w:t>количества оснований, обусловливающих указанное право). Право на прием без вступительных испытаний может быть использовано поступающим при подаче заявления о приеме на обучение по различным условиям поступления в рамках одной организации высшего образования и одной образовательной программы</w:t>
      </w:r>
      <w:r w:rsidR="00874EF5" w:rsidRPr="00E34D1E">
        <w:rPr>
          <w:rStyle w:val="a6"/>
          <w:rFonts w:ascii="Times New Roman" w:eastAsia="Times New Roman" w:hAnsi="Times New Roman" w:cs="Times New Roman"/>
          <w:sz w:val="26"/>
          <w:szCs w:val="26"/>
          <w:lang w:eastAsia="ru-RU"/>
        </w:rPr>
        <w:footnoteReference w:id="4"/>
      </w:r>
      <w:r w:rsidRPr="00E34D1E">
        <w:rPr>
          <w:rFonts w:ascii="Times New Roman" w:eastAsia="Times New Roman" w:hAnsi="Times New Roman" w:cs="Times New Roman"/>
          <w:sz w:val="26"/>
          <w:szCs w:val="26"/>
          <w:lang w:eastAsia="ru-RU"/>
        </w:rPr>
        <w:t>.</w:t>
      </w:r>
      <w:bookmarkStart w:id="9" w:name="l229"/>
      <w:bookmarkStart w:id="10" w:name="l65"/>
      <w:bookmarkStart w:id="11" w:name="l350"/>
      <w:bookmarkEnd w:id="9"/>
      <w:bookmarkEnd w:id="10"/>
      <w:bookmarkEnd w:id="11"/>
    </w:p>
    <w:p w:rsidR="00B8304E" w:rsidRPr="00ED31EB" w:rsidRDefault="00B8304E" w:rsidP="00041697">
      <w:pPr>
        <w:shd w:val="clear" w:color="auto" w:fill="FFFFFF"/>
        <w:spacing w:after="0" w:line="240" w:lineRule="auto"/>
        <w:jc w:val="both"/>
        <w:textAlignment w:val="baseline"/>
        <w:rPr>
          <w:rFonts w:ascii="Times New Roman" w:eastAsia="Times New Roman" w:hAnsi="Times New Roman" w:cs="Times New Roman"/>
          <w:sz w:val="26"/>
          <w:szCs w:val="26"/>
          <w:lang w:eastAsia="ru-RU"/>
        </w:rPr>
      </w:pPr>
      <w:r w:rsidRPr="00E34D1E">
        <w:rPr>
          <w:rFonts w:ascii="Times New Roman" w:eastAsia="Times New Roman" w:hAnsi="Times New Roman" w:cs="Times New Roman"/>
          <w:sz w:val="26"/>
          <w:szCs w:val="26"/>
          <w:lang w:eastAsia="ru-RU"/>
        </w:rPr>
        <w:t>27.</w:t>
      </w:r>
      <w:r w:rsidR="00041697" w:rsidRPr="00E34D1E">
        <w:rPr>
          <w:rFonts w:ascii="Times New Roman" w:eastAsia="Times New Roman" w:hAnsi="Times New Roman" w:cs="Times New Roman"/>
          <w:sz w:val="26"/>
          <w:szCs w:val="26"/>
          <w:lang w:eastAsia="ru-RU"/>
        </w:rPr>
        <w:t xml:space="preserve"> </w:t>
      </w:r>
      <w:r w:rsidRPr="00E34D1E">
        <w:rPr>
          <w:rFonts w:ascii="Times New Roman" w:eastAsia="Times New Roman" w:hAnsi="Times New Roman" w:cs="Times New Roman"/>
          <w:sz w:val="26"/>
          <w:szCs w:val="26"/>
          <w:lang w:eastAsia="ru-RU"/>
        </w:rPr>
        <w:t>Лицам, имеющим право на прием без вступительных испытаний в соответствии</w:t>
      </w:r>
      <w:r w:rsidRPr="007B38AE">
        <w:rPr>
          <w:rFonts w:ascii="Times New Roman" w:eastAsia="Times New Roman" w:hAnsi="Times New Roman" w:cs="Times New Roman"/>
          <w:sz w:val="26"/>
          <w:szCs w:val="26"/>
          <w:lang w:eastAsia="ru-RU"/>
        </w:rPr>
        <w:t xml:space="preserve"> с</w:t>
      </w:r>
      <w:r w:rsidR="00041697" w:rsidRPr="007B38AE">
        <w:rPr>
          <w:rFonts w:ascii="Times New Roman" w:eastAsia="Times New Roman" w:hAnsi="Times New Roman" w:cs="Times New Roman"/>
          <w:sz w:val="26"/>
          <w:szCs w:val="26"/>
          <w:lang w:eastAsia="ru-RU"/>
        </w:rPr>
        <w:t xml:space="preserve"> </w:t>
      </w:r>
      <w:hyperlink r:id="rId13" w:anchor="l891" w:tgtFrame="_blank" w:history="1">
        <w:r w:rsidRPr="007B38AE">
          <w:rPr>
            <w:rFonts w:ascii="Times New Roman" w:eastAsia="Times New Roman" w:hAnsi="Times New Roman" w:cs="Times New Roman"/>
            <w:sz w:val="26"/>
            <w:szCs w:val="26"/>
            <w:lang w:eastAsia="ru-RU"/>
          </w:rPr>
          <w:t>частью 4</w:t>
        </w:r>
      </w:hyperlink>
      <w:r w:rsidR="00041697" w:rsidRPr="007B38AE">
        <w:rPr>
          <w:rFonts w:ascii="Times New Roman" w:eastAsia="Times New Roman" w:hAnsi="Times New Roman" w:cs="Times New Roman"/>
          <w:sz w:val="26"/>
          <w:szCs w:val="26"/>
          <w:lang w:eastAsia="ru-RU"/>
        </w:rPr>
        <w:t xml:space="preserve"> </w:t>
      </w:r>
      <w:r w:rsidRPr="007B38AE">
        <w:rPr>
          <w:rFonts w:ascii="Times New Roman" w:eastAsia="Times New Roman" w:hAnsi="Times New Roman" w:cs="Times New Roman"/>
          <w:sz w:val="26"/>
          <w:szCs w:val="26"/>
          <w:lang w:eastAsia="ru-RU"/>
        </w:rPr>
        <w:t xml:space="preserve">статьи 71 Федерального закона N 273-ФЗ и (или) право на прием без вступительных испытаний по результатам олимпиад школьников, в течение сроков предоставления указанных прав, </w:t>
      </w:r>
      <w:r w:rsidRPr="00B8304E">
        <w:rPr>
          <w:rFonts w:ascii="Times New Roman" w:eastAsia="Times New Roman" w:hAnsi="Times New Roman" w:cs="Times New Roman"/>
          <w:color w:val="000000"/>
          <w:sz w:val="26"/>
          <w:szCs w:val="26"/>
          <w:lang w:eastAsia="ru-RU"/>
        </w:rPr>
        <w:t xml:space="preserve">установленных </w:t>
      </w:r>
      <w:r w:rsidRPr="000B5A3B">
        <w:rPr>
          <w:rFonts w:ascii="Times New Roman" w:eastAsia="Times New Roman" w:hAnsi="Times New Roman" w:cs="Times New Roman"/>
          <w:sz w:val="26"/>
          <w:szCs w:val="26"/>
          <w:lang w:eastAsia="ru-RU"/>
        </w:rPr>
        <w:t>частями</w:t>
      </w:r>
      <w:r w:rsidR="00041697" w:rsidRPr="000B5A3B">
        <w:rPr>
          <w:rFonts w:ascii="Times New Roman" w:eastAsia="Times New Roman" w:hAnsi="Times New Roman" w:cs="Times New Roman"/>
          <w:sz w:val="26"/>
          <w:szCs w:val="26"/>
          <w:lang w:eastAsia="ru-RU"/>
        </w:rPr>
        <w:t xml:space="preserve"> </w:t>
      </w:r>
      <w:hyperlink r:id="rId14" w:anchor="l891" w:tgtFrame="_blank" w:history="1">
        <w:r w:rsidRPr="000B5A3B">
          <w:rPr>
            <w:rFonts w:ascii="Times New Roman" w:eastAsia="Times New Roman" w:hAnsi="Times New Roman" w:cs="Times New Roman"/>
            <w:sz w:val="26"/>
            <w:szCs w:val="26"/>
            <w:lang w:eastAsia="ru-RU"/>
          </w:rPr>
          <w:t>4</w:t>
        </w:r>
      </w:hyperlink>
      <w:r w:rsidR="00041697" w:rsidRPr="000B5A3B">
        <w:rPr>
          <w:rFonts w:ascii="Times New Roman" w:eastAsia="Times New Roman" w:hAnsi="Times New Roman" w:cs="Times New Roman"/>
          <w:sz w:val="26"/>
          <w:szCs w:val="26"/>
          <w:lang w:eastAsia="ru-RU"/>
        </w:rPr>
        <w:t xml:space="preserve"> и </w:t>
      </w:r>
      <w:hyperlink r:id="rId15" w:anchor="l914" w:tgtFrame="_blank" w:history="1">
        <w:r w:rsidRPr="000B5A3B">
          <w:rPr>
            <w:rFonts w:ascii="Times New Roman" w:eastAsia="Times New Roman" w:hAnsi="Times New Roman" w:cs="Times New Roman"/>
            <w:sz w:val="26"/>
            <w:szCs w:val="26"/>
            <w:lang w:eastAsia="ru-RU"/>
          </w:rPr>
          <w:t>12</w:t>
        </w:r>
      </w:hyperlink>
      <w:r w:rsidR="00041697" w:rsidRPr="000B5A3B">
        <w:rPr>
          <w:rFonts w:ascii="Times New Roman" w:eastAsia="Times New Roman" w:hAnsi="Times New Roman" w:cs="Times New Roman"/>
          <w:sz w:val="26"/>
          <w:szCs w:val="26"/>
          <w:lang w:eastAsia="ru-RU"/>
        </w:rPr>
        <w:t xml:space="preserve"> </w:t>
      </w:r>
      <w:r w:rsidRPr="000B5A3B">
        <w:rPr>
          <w:rFonts w:ascii="Times New Roman" w:eastAsia="Times New Roman" w:hAnsi="Times New Roman" w:cs="Times New Roman"/>
          <w:sz w:val="26"/>
          <w:szCs w:val="26"/>
          <w:lang w:eastAsia="ru-RU"/>
        </w:rPr>
        <w:t xml:space="preserve">статьи 71 </w:t>
      </w:r>
      <w:r w:rsidRPr="00B8304E">
        <w:rPr>
          <w:rFonts w:ascii="Times New Roman" w:eastAsia="Times New Roman" w:hAnsi="Times New Roman" w:cs="Times New Roman"/>
          <w:color w:val="000000"/>
          <w:sz w:val="26"/>
          <w:szCs w:val="26"/>
          <w:lang w:eastAsia="ru-RU"/>
        </w:rPr>
        <w:t xml:space="preserve">Федерального закона N 273-ФЗ </w:t>
      </w:r>
      <w:r w:rsidR="00041697">
        <w:rPr>
          <w:rStyle w:val="a6"/>
          <w:rFonts w:ascii="Times New Roman" w:eastAsia="Times New Roman" w:hAnsi="Times New Roman" w:cs="Times New Roman"/>
          <w:color w:val="000000"/>
          <w:sz w:val="26"/>
          <w:szCs w:val="26"/>
          <w:lang w:eastAsia="ru-RU"/>
        </w:rPr>
        <w:footnoteReference w:id="5"/>
      </w:r>
      <w:r w:rsidRPr="00B8304E">
        <w:rPr>
          <w:rFonts w:ascii="Times New Roman" w:eastAsia="Times New Roman" w:hAnsi="Times New Roman" w:cs="Times New Roman"/>
          <w:color w:val="000000"/>
          <w:sz w:val="26"/>
          <w:szCs w:val="26"/>
          <w:lang w:eastAsia="ru-RU"/>
        </w:rPr>
        <w:t xml:space="preserve">, предоставляется преимущество посредством приравнивания к лицам, имеющим 100 баллов по общеобразовательному вступительному испытанию (100 баллов ЕГЭ или 100 баллов за сдачу вступительного испытания, проводимого организацией высшего образования самостоятельно) или 100 баллов по дополнительному вступительному испытанию (испытаниям), если общеобразовательное вступительное испытание или дополнительное вступительное испытание соответствует профилю олимпиады или области </w:t>
      </w:r>
      <w:r w:rsidRPr="00ED31EB">
        <w:rPr>
          <w:rFonts w:ascii="Times New Roman" w:eastAsia="Times New Roman" w:hAnsi="Times New Roman" w:cs="Times New Roman"/>
          <w:sz w:val="26"/>
          <w:szCs w:val="26"/>
          <w:lang w:eastAsia="ru-RU"/>
        </w:rPr>
        <w:t>физической культуры и спорта (далее - особое преимущество).</w:t>
      </w:r>
      <w:bookmarkStart w:id="12" w:name="l66"/>
      <w:bookmarkStart w:id="13" w:name="l230"/>
      <w:bookmarkStart w:id="14" w:name="l67"/>
      <w:bookmarkEnd w:id="12"/>
      <w:bookmarkEnd w:id="13"/>
      <w:bookmarkEnd w:id="14"/>
    </w:p>
    <w:p w:rsidR="00B8304E" w:rsidRPr="00ED31EB" w:rsidRDefault="00B8304E" w:rsidP="00041697">
      <w:pPr>
        <w:shd w:val="clear" w:color="auto" w:fill="FFFFFF"/>
        <w:spacing w:after="0" w:line="240" w:lineRule="auto"/>
        <w:jc w:val="both"/>
        <w:textAlignment w:val="baseline"/>
        <w:rPr>
          <w:rFonts w:ascii="Times New Roman" w:eastAsia="Times New Roman" w:hAnsi="Times New Roman" w:cs="Times New Roman"/>
          <w:sz w:val="26"/>
          <w:szCs w:val="26"/>
          <w:lang w:eastAsia="ru-RU"/>
        </w:rPr>
      </w:pPr>
      <w:r w:rsidRPr="00ED31EB">
        <w:rPr>
          <w:rFonts w:ascii="Times New Roman" w:eastAsia="Times New Roman" w:hAnsi="Times New Roman" w:cs="Times New Roman"/>
          <w:sz w:val="26"/>
          <w:szCs w:val="26"/>
          <w:lang w:eastAsia="ru-RU"/>
        </w:rPr>
        <w:t>28.</w:t>
      </w:r>
      <w:r w:rsidR="00041697" w:rsidRPr="00ED31EB">
        <w:rPr>
          <w:rFonts w:ascii="Times New Roman" w:eastAsia="Times New Roman" w:hAnsi="Times New Roman" w:cs="Times New Roman"/>
          <w:sz w:val="26"/>
          <w:szCs w:val="26"/>
          <w:lang w:eastAsia="ru-RU"/>
        </w:rPr>
        <w:t xml:space="preserve"> </w:t>
      </w:r>
      <w:r w:rsidRPr="00ED31EB">
        <w:rPr>
          <w:rFonts w:ascii="Times New Roman" w:eastAsia="Times New Roman" w:hAnsi="Times New Roman" w:cs="Times New Roman"/>
          <w:sz w:val="26"/>
          <w:szCs w:val="26"/>
          <w:lang w:eastAsia="ru-RU"/>
        </w:rPr>
        <w:t>Для приема лиц, имеющих право на прием без вступительных испытаний в соответствии с</w:t>
      </w:r>
      <w:r w:rsidR="00041697" w:rsidRPr="00ED31EB">
        <w:rPr>
          <w:rFonts w:ascii="Times New Roman" w:eastAsia="Times New Roman" w:hAnsi="Times New Roman" w:cs="Times New Roman"/>
          <w:sz w:val="26"/>
          <w:szCs w:val="26"/>
          <w:lang w:eastAsia="ru-RU"/>
        </w:rPr>
        <w:t xml:space="preserve"> </w:t>
      </w:r>
      <w:hyperlink r:id="rId16" w:anchor="l891" w:tgtFrame="_blank" w:history="1">
        <w:r w:rsidRPr="00ED31EB">
          <w:rPr>
            <w:rFonts w:ascii="Times New Roman" w:eastAsia="Times New Roman" w:hAnsi="Times New Roman" w:cs="Times New Roman"/>
            <w:sz w:val="26"/>
            <w:szCs w:val="26"/>
            <w:lang w:eastAsia="ru-RU"/>
          </w:rPr>
          <w:t>частью 4</w:t>
        </w:r>
      </w:hyperlink>
      <w:r w:rsidR="00041697" w:rsidRPr="00ED31EB">
        <w:rPr>
          <w:rFonts w:ascii="Times New Roman" w:eastAsia="Times New Roman" w:hAnsi="Times New Roman" w:cs="Times New Roman"/>
          <w:sz w:val="26"/>
          <w:szCs w:val="26"/>
          <w:lang w:eastAsia="ru-RU"/>
        </w:rPr>
        <w:t xml:space="preserve"> </w:t>
      </w:r>
      <w:r w:rsidRPr="00ED31EB">
        <w:rPr>
          <w:rFonts w:ascii="Times New Roman" w:eastAsia="Times New Roman" w:hAnsi="Times New Roman" w:cs="Times New Roman"/>
          <w:sz w:val="26"/>
          <w:szCs w:val="26"/>
          <w:lang w:eastAsia="ru-RU"/>
        </w:rPr>
        <w:t xml:space="preserve">статьи 71 Федерального закона N 273-ФЗ, </w:t>
      </w:r>
      <w:r w:rsidR="00041697" w:rsidRPr="00ED31EB">
        <w:rPr>
          <w:rFonts w:ascii="Times New Roman" w:eastAsia="Times New Roman" w:hAnsi="Times New Roman" w:cs="Times New Roman"/>
          <w:sz w:val="26"/>
          <w:szCs w:val="26"/>
          <w:lang w:eastAsia="ru-RU"/>
        </w:rPr>
        <w:t>ТГУ</w:t>
      </w:r>
      <w:r w:rsidRPr="00ED31EB">
        <w:rPr>
          <w:rFonts w:ascii="Times New Roman" w:eastAsia="Times New Roman" w:hAnsi="Times New Roman" w:cs="Times New Roman"/>
          <w:sz w:val="26"/>
          <w:szCs w:val="26"/>
          <w:lang w:eastAsia="ru-RU"/>
        </w:rPr>
        <w:t>:</w:t>
      </w:r>
    </w:p>
    <w:p w:rsidR="00B8304E" w:rsidRPr="00B8304E" w:rsidRDefault="00B8304E" w:rsidP="00041697">
      <w:pPr>
        <w:shd w:val="clear" w:color="auto" w:fill="FFFFFF"/>
        <w:spacing w:after="0" w:line="240" w:lineRule="auto"/>
        <w:ind w:firstLine="708"/>
        <w:jc w:val="both"/>
        <w:textAlignment w:val="baseline"/>
        <w:rPr>
          <w:rFonts w:ascii="Times New Roman" w:eastAsia="Times New Roman" w:hAnsi="Times New Roman" w:cs="Times New Roman"/>
          <w:color w:val="000000"/>
          <w:sz w:val="26"/>
          <w:szCs w:val="26"/>
          <w:lang w:eastAsia="ru-RU"/>
        </w:rPr>
      </w:pPr>
      <w:r w:rsidRPr="00ED31EB">
        <w:rPr>
          <w:rFonts w:ascii="Times New Roman" w:eastAsia="Times New Roman" w:hAnsi="Times New Roman" w:cs="Times New Roman"/>
          <w:sz w:val="26"/>
          <w:szCs w:val="26"/>
          <w:lang w:eastAsia="ru-RU"/>
        </w:rPr>
        <w:t xml:space="preserve">устанавливает соответствие образовательных программ (специальностей, направлений подготовки, укрупненных групп) профилям всероссийской олимпиады, международных олимпиад </w:t>
      </w:r>
      <w:r w:rsidRPr="00B8304E">
        <w:rPr>
          <w:rFonts w:ascii="Times New Roman" w:eastAsia="Times New Roman" w:hAnsi="Times New Roman" w:cs="Times New Roman"/>
          <w:color w:val="000000"/>
          <w:sz w:val="26"/>
          <w:szCs w:val="26"/>
          <w:lang w:eastAsia="ru-RU"/>
        </w:rPr>
        <w:t>по общеобразовательным предметам (далее - международные олимпиады) (по одному или нескольким профилям), области физической культуры и спорта для предоставления права на прием без вступительных испытаний либо принимает решение об отсутствии образовательных программ (специальностей, направлений подготовки, укрупненных групп), соответствующих профилям всероссийской олимпиады, международных олимпиад, области физической культуры и спорта;</w:t>
      </w:r>
      <w:bookmarkStart w:id="15" w:name="l68"/>
      <w:bookmarkStart w:id="16" w:name="l231"/>
      <w:bookmarkEnd w:id="15"/>
      <w:bookmarkEnd w:id="16"/>
    </w:p>
    <w:p w:rsidR="00B8304E" w:rsidRPr="00B8304E" w:rsidRDefault="00B8304E" w:rsidP="00041697">
      <w:pPr>
        <w:shd w:val="clear" w:color="auto" w:fill="FFFFFF"/>
        <w:spacing w:after="0" w:line="240" w:lineRule="auto"/>
        <w:ind w:firstLine="708"/>
        <w:jc w:val="both"/>
        <w:textAlignment w:val="baseline"/>
        <w:rPr>
          <w:rFonts w:ascii="Times New Roman" w:eastAsia="Times New Roman" w:hAnsi="Times New Roman" w:cs="Times New Roman"/>
          <w:color w:val="000000"/>
          <w:sz w:val="26"/>
          <w:szCs w:val="26"/>
          <w:lang w:eastAsia="ru-RU"/>
        </w:rPr>
      </w:pPr>
      <w:r w:rsidRPr="00B8304E">
        <w:rPr>
          <w:rFonts w:ascii="Times New Roman" w:eastAsia="Times New Roman" w:hAnsi="Times New Roman" w:cs="Times New Roman"/>
          <w:color w:val="000000"/>
          <w:sz w:val="26"/>
          <w:szCs w:val="26"/>
          <w:lang w:eastAsia="ru-RU"/>
        </w:rPr>
        <w:t>устанавливает одно или несколько общеобразовательных вступительных испытаний и (или) дополнительных вступительных испытаний, соответствующих профилям всероссийской олимпиады, международных олимпиад (по одному или нескольким профилям), области физической культуры и спорта, для предоставления особого преимущества либо принимает решение об отсутствии вступительных испытаний, соответствующих профилям всероссийской олимпиады, международных олимпиад, области физической культуры и спорта.</w:t>
      </w:r>
      <w:bookmarkStart w:id="17" w:name="l69"/>
      <w:bookmarkEnd w:id="17"/>
    </w:p>
    <w:p w:rsidR="00B8304E" w:rsidRPr="00B8304E" w:rsidRDefault="00B8304E" w:rsidP="00DF610B">
      <w:pPr>
        <w:shd w:val="clear" w:color="auto" w:fill="FFFFFF"/>
        <w:spacing w:after="0" w:line="240" w:lineRule="auto"/>
        <w:jc w:val="both"/>
        <w:textAlignment w:val="baseline"/>
        <w:rPr>
          <w:rFonts w:ascii="Times New Roman" w:eastAsia="Times New Roman" w:hAnsi="Times New Roman" w:cs="Times New Roman"/>
          <w:color w:val="000000"/>
          <w:sz w:val="26"/>
          <w:szCs w:val="26"/>
          <w:lang w:eastAsia="ru-RU"/>
        </w:rPr>
      </w:pPr>
      <w:r w:rsidRPr="00041697">
        <w:rPr>
          <w:rFonts w:ascii="Times New Roman" w:eastAsia="Times New Roman" w:hAnsi="Times New Roman" w:cs="Times New Roman"/>
          <w:sz w:val="26"/>
          <w:szCs w:val="26"/>
          <w:lang w:eastAsia="ru-RU"/>
        </w:rPr>
        <w:t>29.</w:t>
      </w:r>
      <w:r w:rsidR="00041697" w:rsidRPr="00041697">
        <w:rPr>
          <w:rFonts w:ascii="Times New Roman" w:eastAsia="Times New Roman" w:hAnsi="Times New Roman" w:cs="Times New Roman"/>
          <w:sz w:val="26"/>
          <w:szCs w:val="26"/>
          <w:lang w:eastAsia="ru-RU"/>
        </w:rPr>
        <w:t xml:space="preserve"> </w:t>
      </w:r>
      <w:r w:rsidRPr="00B8304E">
        <w:rPr>
          <w:rFonts w:ascii="Times New Roman" w:eastAsia="Times New Roman" w:hAnsi="Times New Roman" w:cs="Times New Roman"/>
          <w:color w:val="000000"/>
          <w:sz w:val="26"/>
          <w:szCs w:val="26"/>
          <w:lang w:eastAsia="ru-RU"/>
        </w:rPr>
        <w:t>Для приема лиц, имеющих особые права по результатам олимпиад школьников, организация высшего образования устанавливает перечень олимпиад школьников, по результатам которых предоставляются особые права, из числа олимпиад, включенных в перечни олимпиад школьников, утвержденные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r w:rsidR="00041697">
        <w:rPr>
          <w:rStyle w:val="a6"/>
          <w:rFonts w:ascii="Times New Roman" w:eastAsia="Times New Roman" w:hAnsi="Times New Roman" w:cs="Times New Roman"/>
          <w:color w:val="000000"/>
          <w:sz w:val="26"/>
          <w:szCs w:val="26"/>
          <w:lang w:eastAsia="ru-RU"/>
        </w:rPr>
        <w:footnoteReference w:id="6"/>
      </w:r>
      <w:r w:rsidRPr="00B8304E">
        <w:rPr>
          <w:rFonts w:ascii="Times New Roman" w:eastAsia="Times New Roman" w:hAnsi="Times New Roman" w:cs="Times New Roman"/>
          <w:color w:val="000000"/>
          <w:sz w:val="26"/>
          <w:szCs w:val="26"/>
          <w:lang w:eastAsia="ru-RU"/>
        </w:rPr>
        <w:t xml:space="preserve"> </w:t>
      </w:r>
      <w:r w:rsidRPr="00B8304E">
        <w:rPr>
          <w:rFonts w:ascii="Times New Roman" w:eastAsia="Times New Roman" w:hAnsi="Times New Roman" w:cs="Times New Roman"/>
          <w:color w:val="000000"/>
          <w:sz w:val="26"/>
          <w:szCs w:val="26"/>
          <w:lang w:eastAsia="ru-RU"/>
        </w:rPr>
        <w:lastRenderedPageBreak/>
        <w:t>(далее - установленный организацией перечень олимпиад школьников), либо принимает решение об отсутствии таких олимпиад школьников.</w:t>
      </w:r>
      <w:bookmarkStart w:id="18" w:name="l232"/>
      <w:bookmarkStart w:id="19" w:name="l70"/>
      <w:bookmarkStart w:id="20" w:name="l71"/>
      <w:bookmarkEnd w:id="18"/>
      <w:bookmarkEnd w:id="19"/>
      <w:bookmarkEnd w:id="20"/>
    </w:p>
    <w:p w:rsidR="00B8304E" w:rsidRPr="00B8304E" w:rsidRDefault="00B8304E" w:rsidP="00DF610B">
      <w:pPr>
        <w:shd w:val="clear" w:color="auto" w:fill="FFFFFF"/>
        <w:spacing w:after="0" w:line="240" w:lineRule="auto"/>
        <w:jc w:val="both"/>
        <w:textAlignment w:val="baseline"/>
        <w:rPr>
          <w:rFonts w:ascii="Times New Roman" w:eastAsia="Times New Roman" w:hAnsi="Times New Roman" w:cs="Times New Roman"/>
          <w:color w:val="000000"/>
          <w:sz w:val="26"/>
          <w:szCs w:val="26"/>
          <w:lang w:eastAsia="ru-RU"/>
        </w:rPr>
      </w:pPr>
      <w:r w:rsidRPr="00041697">
        <w:rPr>
          <w:rFonts w:ascii="Times New Roman" w:eastAsia="Times New Roman" w:hAnsi="Times New Roman" w:cs="Times New Roman"/>
          <w:sz w:val="26"/>
          <w:szCs w:val="26"/>
          <w:lang w:eastAsia="ru-RU"/>
        </w:rPr>
        <w:t>30.</w:t>
      </w:r>
      <w:r w:rsidR="00DF610B">
        <w:rPr>
          <w:rFonts w:ascii="Times New Roman" w:eastAsia="Times New Roman" w:hAnsi="Times New Roman" w:cs="Times New Roman"/>
          <w:sz w:val="26"/>
          <w:szCs w:val="26"/>
          <w:lang w:eastAsia="ru-RU"/>
        </w:rPr>
        <w:t xml:space="preserve"> </w:t>
      </w:r>
      <w:r w:rsidRPr="00B8304E">
        <w:rPr>
          <w:rFonts w:ascii="Times New Roman" w:eastAsia="Times New Roman" w:hAnsi="Times New Roman" w:cs="Times New Roman"/>
          <w:sz w:val="26"/>
          <w:szCs w:val="26"/>
          <w:lang w:eastAsia="ru-RU"/>
        </w:rPr>
        <w:t xml:space="preserve">По </w:t>
      </w:r>
      <w:r w:rsidRPr="00B8304E">
        <w:rPr>
          <w:rFonts w:ascii="Times New Roman" w:eastAsia="Times New Roman" w:hAnsi="Times New Roman" w:cs="Times New Roman"/>
          <w:color w:val="000000"/>
          <w:sz w:val="26"/>
          <w:szCs w:val="26"/>
          <w:lang w:eastAsia="ru-RU"/>
        </w:rPr>
        <w:t>каждой олимпиаде школьников, включенной в установленный организацией перечень олимпиад школьников, организация высшего образования:</w:t>
      </w:r>
    </w:p>
    <w:p w:rsidR="00B8304E" w:rsidRPr="00B8304E" w:rsidRDefault="00B8304E" w:rsidP="00DF610B">
      <w:pPr>
        <w:shd w:val="clear" w:color="auto" w:fill="FFFFFF"/>
        <w:spacing w:after="0" w:line="240" w:lineRule="auto"/>
        <w:ind w:firstLine="708"/>
        <w:jc w:val="both"/>
        <w:textAlignment w:val="baseline"/>
        <w:rPr>
          <w:rFonts w:ascii="Times New Roman" w:eastAsia="Times New Roman" w:hAnsi="Times New Roman" w:cs="Times New Roman"/>
          <w:sz w:val="26"/>
          <w:szCs w:val="26"/>
          <w:lang w:eastAsia="ru-RU"/>
        </w:rPr>
      </w:pPr>
      <w:r w:rsidRPr="00DF610B">
        <w:rPr>
          <w:rFonts w:ascii="Times New Roman" w:eastAsia="Times New Roman" w:hAnsi="Times New Roman" w:cs="Times New Roman"/>
          <w:sz w:val="26"/>
          <w:szCs w:val="26"/>
          <w:lang w:eastAsia="ru-RU"/>
        </w:rPr>
        <w:t>1)</w:t>
      </w:r>
      <w:r w:rsidR="00041697" w:rsidRPr="00DF610B">
        <w:rPr>
          <w:rFonts w:ascii="Times New Roman" w:eastAsia="Times New Roman" w:hAnsi="Times New Roman" w:cs="Times New Roman"/>
          <w:sz w:val="26"/>
          <w:szCs w:val="26"/>
          <w:lang w:eastAsia="ru-RU"/>
        </w:rPr>
        <w:t xml:space="preserve"> </w:t>
      </w:r>
      <w:r w:rsidRPr="00B8304E">
        <w:rPr>
          <w:rFonts w:ascii="Times New Roman" w:eastAsia="Times New Roman" w:hAnsi="Times New Roman" w:cs="Times New Roman"/>
          <w:sz w:val="26"/>
          <w:szCs w:val="26"/>
          <w:lang w:eastAsia="ru-RU"/>
        </w:rPr>
        <w:t>устанавливает соответствие образовательных программ (специальностей, направлений подготовки, укрупненных групп) профилям олимпиады (по одному или нескольким профилям) для предоставления права на прием без вступительных испытаний либо принимает решение о непредоставлении права на прием без вступительных испытаний по результатам олимпиады;</w:t>
      </w:r>
      <w:bookmarkStart w:id="21" w:name="l72"/>
      <w:bookmarkEnd w:id="21"/>
    </w:p>
    <w:p w:rsidR="00B8304E" w:rsidRPr="00B8304E" w:rsidRDefault="00B8304E" w:rsidP="00DF610B">
      <w:pPr>
        <w:shd w:val="clear" w:color="auto" w:fill="FFFFFF"/>
        <w:spacing w:after="0" w:line="240" w:lineRule="auto"/>
        <w:ind w:firstLine="708"/>
        <w:jc w:val="both"/>
        <w:textAlignment w:val="baseline"/>
        <w:rPr>
          <w:rFonts w:ascii="Times New Roman" w:eastAsia="Times New Roman" w:hAnsi="Times New Roman" w:cs="Times New Roman"/>
          <w:color w:val="000000"/>
          <w:sz w:val="26"/>
          <w:szCs w:val="26"/>
          <w:lang w:eastAsia="ru-RU"/>
        </w:rPr>
      </w:pPr>
      <w:r w:rsidRPr="00DF610B">
        <w:rPr>
          <w:rFonts w:ascii="Times New Roman" w:eastAsia="Times New Roman" w:hAnsi="Times New Roman" w:cs="Times New Roman"/>
          <w:sz w:val="26"/>
          <w:szCs w:val="26"/>
          <w:lang w:eastAsia="ru-RU"/>
        </w:rPr>
        <w:t>2)</w:t>
      </w:r>
      <w:r w:rsidR="00DF610B">
        <w:rPr>
          <w:rFonts w:ascii="Times New Roman" w:eastAsia="Times New Roman" w:hAnsi="Times New Roman" w:cs="Times New Roman"/>
          <w:sz w:val="26"/>
          <w:szCs w:val="26"/>
          <w:lang w:eastAsia="ru-RU"/>
        </w:rPr>
        <w:t xml:space="preserve"> </w:t>
      </w:r>
      <w:r w:rsidRPr="00B8304E">
        <w:rPr>
          <w:rFonts w:ascii="Times New Roman" w:eastAsia="Times New Roman" w:hAnsi="Times New Roman" w:cs="Times New Roman"/>
          <w:sz w:val="26"/>
          <w:szCs w:val="26"/>
          <w:lang w:eastAsia="ru-RU"/>
        </w:rPr>
        <w:t xml:space="preserve">устанавливает одно или несколько общеобразовательных вступительных испытаний </w:t>
      </w:r>
      <w:r w:rsidRPr="00B8304E">
        <w:rPr>
          <w:rFonts w:ascii="Times New Roman" w:eastAsia="Times New Roman" w:hAnsi="Times New Roman" w:cs="Times New Roman"/>
          <w:color w:val="000000"/>
          <w:sz w:val="26"/>
          <w:szCs w:val="26"/>
          <w:lang w:eastAsia="ru-RU"/>
        </w:rPr>
        <w:t>и (или) дополнительных вступительных испытаний, соответствующих профилям олимпиады (по одному или нескольким профилям) для предоставления права на 100 баллов и (или) особого преимущества, либо принимает решение об отсутствии вступительных испытаний, соответствующих профилям олимпиады;</w:t>
      </w:r>
      <w:bookmarkStart w:id="22" w:name="l233"/>
      <w:bookmarkEnd w:id="22"/>
    </w:p>
    <w:p w:rsidR="00B8304E" w:rsidRPr="00B8304E" w:rsidRDefault="00B8304E" w:rsidP="00DF610B">
      <w:pPr>
        <w:shd w:val="clear" w:color="auto" w:fill="FFFFFF"/>
        <w:spacing w:after="0" w:line="240" w:lineRule="auto"/>
        <w:ind w:firstLine="708"/>
        <w:jc w:val="both"/>
        <w:textAlignment w:val="baseline"/>
        <w:rPr>
          <w:rFonts w:ascii="Times New Roman" w:eastAsia="Times New Roman" w:hAnsi="Times New Roman" w:cs="Times New Roman"/>
          <w:color w:val="000000"/>
          <w:sz w:val="26"/>
          <w:szCs w:val="26"/>
          <w:lang w:eastAsia="ru-RU"/>
        </w:rPr>
      </w:pPr>
      <w:r w:rsidRPr="00DF610B">
        <w:rPr>
          <w:rFonts w:ascii="Times New Roman" w:eastAsia="Times New Roman" w:hAnsi="Times New Roman" w:cs="Times New Roman"/>
          <w:sz w:val="26"/>
          <w:szCs w:val="26"/>
          <w:lang w:eastAsia="ru-RU"/>
        </w:rPr>
        <w:t>3)</w:t>
      </w:r>
      <w:r w:rsidR="00DF610B">
        <w:rPr>
          <w:rFonts w:ascii="Times New Roman" w:eastAsia="Times New Roman" w:hAnsi="Times New Roman" w:cs="Times New Roman"/>
          <w:sz w:val="26"/>
          <w:szCs w:val="26"/>
          <w:lang w:eastAsia="ru-RU"/>
        </w:rPr>
        <w:t xml:space="preserve"> </w:t>
      </w:r>
      <w:r w:rsidRPr="00B8304E">
        <w:rPr>
          <w:rFonts w:ascii="Times New Roman" w:eastAsia="Times New Roman" w:hAnsi="Times New Roman" w:cs="Times New Roman"/>
          <w:sz w:val="26"/>
          <w:szCs w:val="26"/>
          <w:lang w:eastAsia="ru-RU"/>
        </w:rPr>
        <w:t xml:space="preserve">для предоставления </w:t>
      </w:r>
      <w:r w:rsidRPr="00B8304E">
        <w:rPr>
          <w:rFonts w:ascii="Times New Roman" w:eastAsia="Times New Roman" w:hAnsi="Times New Roman" w:cs="Times New Roman"/>
          <w:color w:val="000000"/>
          <w:sz w:val="26"/>
          <w:szCs w:val="26"/>
          <w:lang w:eastAsia="ru-RU"/>
        </w:rPr>
        <w:t>каждого особого права устанавливает:</w:t>
      </w:r>
      <w:bookmarkStart w:id="23" w:name="l73"/>
      <w:bookmarkEnd w:id="23"/>
    </w:p>
    <w:p w:rsidR="00B8304E" w:rsidRPr="00B8304E" w:rsidRDefault="00B8304E" w:rsidP="00DF610B">
      <w:pPr>
        <w:shd w:val="clear" w:color="auto" w:fill="FFFFFF"/>
        <w:spacing w:after="0" w:line="240" w:lineRule="auto"/>
        <w:ind w:left="567" w:firstLine="426"/>
        <w:jc w:val="both"/>
        <w:textAlignment w:val="baseline"/>
        <w:rPr>
          <w:rFonts w:ascii="Times New Roman" w:eastAsia="Times New Roman" w:hAnsi="Times New Roman" w:cs="Times New Roman"/>
          <w:color w:val="000000"/>
          <w:sz w:val="26"/>
          <w:szCs w:val="26"/>
          <w:lang w:eastAsia="ru-RU"/>
        </w:rPr>
      </w:pPr>
      <w:r w:rsidRPr="00B8304E">
        <w:rPr>
          <w:rFonts w:ascii="Times New Roman" w:eastAsia="Times New Roman" w:hAnsi="Times New Roman" w:cs="Times New Roman"/>
          <w:color w:val="808080"/>
          <w:sz w:val="26"/>
          <w:szCs w:val="26"/>
          <w:lang w:eastAsia="ru-RU"/>
        </w:rPr>
        <w:t>а)</w:t>
      </w:r>
      <w:r w:rsidR="00DF610B">
        <w:rPr>
          <w:rFonts w:ascii="Times New Roman" w:eastAsia="Times New Roman" w:hAnsi="Times New Roman" w:cs="Times New Roman"/>
          <w:color w:val="808080"/>
          <w:sz w:val="26"/>
          <w:szCs w:val="26"/>
          <w:lang w:eastAsia="ru-RU"/>
        </w:rPr>
        <w:t xml:space="preserve"> </w:t>
      </w:r>
      <w:r w:rsidRPr="00B8304E">
        <w:rPr>
          <w:rFonts w:ascii="Times New Roman" w:eastAsia="Times New Roman" w:hAnsi="Times New Roman" w:cs="Times New Roman"/>
          <w:color w:val="000000"/>
          <w:sz w:val="26"/>
          <w:szCs w:val="26"/>
          <w:lang w:eastAsia="ru-RU"/>
        </w:rPr>
        <w:t>предоставляется ли особое право победителям либо победителям и призерам олимпиады;</w:t>
      </w:r>
    </w:p>
    <w:p w:rsidR="00B8304E" w:rsidRPr="00B8304E" w:rsidRDefault="00B8304E" w:rsidP="00DF610B">
      <w:pPr>
        <w:shd w:val="clear" w:color="auto" w:fill="FFFFFF"/>
        <w:spacing w:after="0" w:line="240" w:lineRule="auto"/>
        <w:ind w:left="567" w:firstLine="426"/>
        <w:jc w:val="both"/>
        <w:textAlignment w:val="baseline"/>
        <w:rPr>
          <w:rFonts w:ascii="Times New Roman" w:eastAsia="Times New Roman" w:hAnsi="Times New Roman" w:cs="Times New Roman"/>
          <w:color w:val="000000"/>
          <w:sz w:val="26"/>
          <w:szCs w:val="26"/>
          <w:lang w:eastAsia="ru-RU"/>
        </w:rPr>
      </w:pPr>
      <w:r w:rsidRPr="00B8304E">
        <w:rPr>
          <w:rFonts w:ascii="Times New Roman" w:eastAsia="Times New Roman" w:hAnsi="Times New Roman" w:cs="Times New Roman"/>
          <w:color w:val="808080"/>
          <w:sz w:val="26"/>
          <w:szCs w:val="26"/>
          <w:lang w:eastAsia="ru-RU"/>
        </w:rPr>
        <w:t>б)</w:t>
      </w:r>
      <w:r w:rsidR="00DF610B">
        <w:rPr>
          <w:rFonts w:ascii="Times New Roman" w:eastAsia="Times New Roman" w:hAnsi="Times New Roman" w:cs="Times New Roman"/>
          <w:color w:val="808080"/>
          <w:sz w:val="26"/>
          <w:szCs w:val="26"/>
          <w:lang w:eastAsia="ru-RU"/>
        </w:rPr>
        <w:t xml:space="preserve"> </w:t>
      </w:r>
      <w:r w:rsidRPr="00B8304E">
        <w:rPr>
          <w:rFonts w:ascii="Times New Roman" w:eastAsia="Times New Roman" w:hAnsi="Times New Roman" w:cs="Times New Roman"/>
          <w:color w:val="000000"/>
          <w:sz w:val="26"/>
          <w:szCs w:val="26"/>
          <w:lang w:eastAsia="ru-RU"/>
        </w:rPr>
        <w:t>в каких классах должны быть получены результаты победителя (призера) олимпиады школьников;</w:t>
      </w:r>
    </w:p>
    <w:p w:rsidR="00B8304E" w:rsidRPr="00B8304E" w:rsidRDefault="00B8304E" w:rsidP="00DF610B">
      <w:pPr>
        <w:shd w:val="clear" w:color="auto" w:fill="FFFFFF"/>
        <w:spacing w:after="0" w:line="240" w:lineRule="auto"/>
        <w:ind w:left="567" w:firstLine="426"/>
        <w:jc w:val="both"/>
        <w:textAlignment w:val="baseline"/>
        <w:rPr>
          <w:rFonts w:ascii="Times New Roman" w:eastAsia="Times New Roman" w:hAnsi="Times New Roman" w:cs="Times New Roman"/>
          <w:color w:val="000000"/>
          <w:sz w:val="26"/>
          <w:szCs w:val="26"/>
          <w:lang w:eastAsia="ru-RU"/>
        </w:rPr>
      </w:pPr>
      <w:r w:rsidRPr="00B8304E">
        <w:rPr>
          <w:rFonts w:ascii="Times New Roman" w:eastAsia="Times New Roman" w:hAnsi="Times New Roman" w:cs="Times New Roman"/>
          <w:color w:val="808080"/>
          <w:sz w:val="26"/>
          <w:szCs w:val="26"/>
          <w:lang w:eastAsia="ru-RU"/>
        </w:rPr>
        <w:t>в)</w:t>
      </w:r>
      <w:r w:rsidR="00DF610B">
        <w:rPr>
          <w:rFonts w:ascii="Times New Roman" w:eastAsia="Times New Roman" w:hAnsi="Times New Roman" w:cs="Times New Roman"/>
          <w:color w:val="808080"/>
          <w:sz w:val="26"/>
          <w:szCs w:val="26"/>
          <w:lang w:eastAsia="ru-RU"/>
        </w:rPr>
        <w:t xml:space="preserve"> </w:t>
      </w:r>
      <w:r w:rsidRPr="00B8304E">
        <w:rPr>
          <w:rFonts w:ascii="Times New Roman" w:eastAsia="Times New Roman" w:hAnsi="Times New Roman" w:cs="Times New Roman"/>
          <w:color w:val="000000"/>
          <w:sz w:val="26"/>
          <w:szCs w:val="26"/>
          <w:lang w:eastAsia="ru-RU"/>
        </w:rPr>
        <w:t>один или несколько предметов, по которым поступающим необходимы результаты ЕГЭ или общеобразовательных вступительных испытаний, проводимых организацией высшего образования самостоятельно, для подтверждения особого права (за исключением творческих олимпиад, олимпиад в области физической культуры и спорта);</w:t>
      </w:r>
      <w:bookmarkStart w:id="24" w:name="l234"/>
      <w:bookmarkEnd w:id="24"/>
    </w:p>
    <w:p w:rsidR="00B8304E" w:rsidRPr="00B8304E" w:rsidRDefault="00B8304E" w:rsidP="00DF610B">
      <w:pPr>
        <w:shd w:val="clear" w:color="auto" w:fill="FFFFFF"/>
        <w:spacing w:after="0" w:line="240" w:lineRule="auto"/>
        <w:ind w:left="567" w:firstLine="426"/>
        <w:jc w:val="both"/>
        <w:textAlignment w:val="baseline"/>
        <w:rPr>
          <w:rFonts w:ascii="Times New Roman" w:eastAsia="Times New Roman" w:hAnsi="Times New Roman" w:cs="Times New Roman"/>
          <w:color w:val="000000"/>
          <w:sz w:val="26"/>
          <w:szCs w:val="26"/>
          <w:lang w:eastAsia="ru-RU"/>
        </w:rPr>
      </w:pPr>
      <w:r w:rsidRPr="00B8304E">
        <w:rPr>
          <w:rFonts w:ascii="Times New Roman" w:eastAsia="Times New Roman" w:hAnsi="Times New Roman" w:cs="Times New Roman"/>
          <w:color w:val="808080"/>
          <w:sz w:val="26"/>
          <w:szCs w:val="26"/>
          <w:lang w:eastAsia="ru-RU"/>
        </w:rPr>
        <w:t>г)</w:t>
      </w:r>
      <w:r w:rsidR="00DF610B">
        <w:rPr>
          <w:rFonts w:ascii="Times New Roman" w:eastAsia="Times New Roman" w:hAnsi="Times New Roman" w:cs="Times New Roman"/>
          <w:color w:val="808080"/>
          <w:sz w:val="26"/>
          <w:szCs w:val="26"/>
          <w:lang w:eastAsia="ru-RU"/>
        </w:rPr>
        <w:t xml:space="preserve"> </w:t>
      </w:r>
      <w:r w:rsidRPr="00B8304E">
        <w:rPr>
          <w:rFonts w:ascii="Times New Roman" w:eastAsia="Times New Roman" w:hAnsi="Times New Roman" w:cs="Times New Roman"/>
          <w:color w:val="000000"/>
          <w:sz w:val="26"/>
          <w:szCs w:val="26"/>
          <w:lang w:eastAsia="ru-RU"/>
        </w:rPr>
        <w:t xml:space="preserve">количество баллов ЕГЭ или общеобразовательного вступительного испытания, проводимого организацией высшего образования самостоятельно, которое подтверждает особое право. Указанное количество баллов устанавливается по предметам, определенным </w:t>
      </w:r>
      <w:r w:rsidR="00DF610B">
        <w:rPr>
          <w:rFonts w:ascii="Times New Roman" w:eastAsia="Times New Roman" w:hAnsi="Times New Roman" w:cs="Times New Roman"/>
          <w:color w:val="000000"/>
          <w:sz w:val="26"/>
          <w:szCs w:val="26"/>
          <w:lang w:eastAsia="ru-RU"/>
        </w:rPr>
        <w:t>Университетом</w:t>
      </w:r>
      <w:r w:rsidRPr="00B8304E">
        <w:rPr>
          <w:rFonts w:ascii="Times New Roman" w:eastAsia="Times New Roman" w:hAnsi="Times New Roman" w:cs="Times New Roman"/>
          <w:color w:val="000000"/>
          <w:sz w:val="26"/>
          <w:szCs w:val="26"/>
          <w:lang w:eastAsia="ru-RU"/>
        </w:rPr>
        <w:t xml:space="preserve"> в соответствии с подпунктом "в" подпункта 3 настоящего пункта, и составляет не менее 75 баллов. Поступающему необходимо иметь указанное количество баллов ЕГЭ или общеобразовательного вступительного испытания, </w:t>
      </w:r>
      <w:r w:rsidR="00DF610B">
        <w:rPr>
          <w:rFonts w:ascii="Times New Roman" w:eastAsia="Times New Roman" w:hAnsi="Times New Roman" w:cs="Times New Roman"/>
          <w:color w:val="000000"/>
          <w:sz w:val="26"/>
          <w:szCs w:val="26"/>
          <w:lang w:eastAsia="ru-RU"/>
        </w:rPr>
        <w:t>ТГУ</w:t>
      </w:r>
      <w:r w:rsidRPr="00B8304E">
        <w:rPr>
          <w:rFonts w:ascii="Times New Roman" w:eastAsia="Times New Roman" w:hAnsi="Times New Roman" w:cs="Times New Roman"/>
          <w:color w:val="000000"/>
          <w:sz w:val="26"/>
          <w:szCs w:val="26"/>
          <w:lang w:eastAsia="ru-RU"/>
        </w:rPr>
        <w:t xml:space="preserve"> образования самостоятельно, по одному предмету (по выбору поступающего) из числа предметов, установленных в соответствии с подпунктом "в" подпункта 3 настоящего пункта для предоставления соответствующего особого права.</w:t>
      </w:r>
      <w:bookmarkStart w:id="25" w:name="l74"/>
      <w:bookmarkStart w:id="26" w:name="l235"/>
      <w:bookmarkStart w:id="27" w:name="l75"/>
      <w:bookmarkEnd w:id="25"/>
      <w:bookmarkEnd w:id="26"/>
      <w:bookmarkEnd w:id="27"/>
    </w:p>
    <w:p w:rsidR="00B8304E" w:rsidRPr="00B8304E" w:rsidRDefault="00B8304E" w:rsidP="00DF610B">
      <w:pPr>
        <w:shd w:val="clear" w:color="auto" w:fill="FFFFFF"/>
        <w:spacing w:after="0" w:line="240" w:lineRule="auto"/>
        <w:jc w:val="both"/>
        <w:textAlignment w:val="baseline"/>
        <w:rPr>
          <w:rFonts w:ascii="Times New Roman" w:eastAsia="Times New Roman" w:hAnsi="Times New Roman" w:cs="Times New Roman"/>
          <w:color w:val="000000"/>
          <w:sz w:val="26"/>
          <w:szCs w:val="26"/>
          <w:lang w:eastAsia="ru-RU"/>
        </w:rPr>
      </w:pPr>
      <w:r w:rsidRPr="00DF610B">
        <w:rPr>
          <w:rFonts w:ascii="Times New Roman" w:eastAsia="Times New Roman" w:hAnsi="Times New Roman" w:cs="Times New Roman"/>
          <w:sz w:val="26"/>
          <w:szCs w:val="26"/>
          <w:lang w:eastAsia="ru-RU"/>
        </w:rPr>
        <w:t>31.</w:t>
      </w:r>
      <w:r w:rsidR="007D20E3">
        <w:rPr>
          <w:rFonts w:ascii="Times New Roman" w:eastAsia="Times New Roman" w:hAnsi="Times New Roman" w:cs="Times New Roman"/>
          <w:sz w:val="26"/>
          <w:szCs w:val="26"/>
          <w:lang w:eastAsia="ru-RU"/>
        </w:rPr>
        <w:t xml:space="preserve"> </w:t>
      </w:r>
      <w:r w:rsidRPr="00B8304E">
        <w:rPr>
          <w:rFonts w:ascii="Times New Roman" w:eastAsia="Times New Roman" w:hAnsi="Times New Roman" w:cs="Times New Roman"/>
          <w:sz w:val="26"/>
          <w:szCs w:val="26"/>
          <w:lang w:eastAsia="ru-RU"/>
        </w:rPr>
        <w:t xml:space="preserve">В рамках одного конкурса по одному основанию, дающему право на 100 баллов </w:t>
      </w:r>
      <w:r w:rsidRPr="00B8304E">
        <w:rPr>
          <w:rFonts w:ascii="Times New Roman" w:eastAsia="Times New Roman" w:hAnsi="Times New Roman" w:cs="Times New Roman"/>
          <w:color w:val="000000"/>
          <w:sz w:val="26"/>
          <w:szCs w:val="26"/>
          <w:lang w:eastAsia="ru-RU"/>
        </w:rPr>
        <w:t>(особое преимущество), поступающий получает 100 баллов:</w:t>
      </w:r>
    </w:p>
    <w:p w:rsidR="00B8304E" w:rsidRPr="00B8304E" w:rsidRDefault="00B8304E" w:rsidP="00DF610B">
      <w:pPr>
        <w:shd w:val="clear" w:color="auto" w:fill="FFFFFF"/>
        <w:spacing w:after="0" w:line="240" w:lineRule="auto"/>
        <w:ind w:firstLine="708"/>
        <w:jc w:val="both"/>
        <w:textAlignment w:val="baseline"/>
        <w:rPr>
          <w:rFonts w:ascii="Times New Roman" w:eastAsia="Times New Roman" w:hAnsi="Times New Roman" w:cs="Times New Roman"/>
          <w:color w:val="000000"/>
          <w:sz w:val="26"/>
          <w:szCs w:val="26"/>
          <w:lang w:eastAsia="ru-RU"/>
        </w:rPr>
      </w:pPr>
      <w:r w:rsidRPr="00B8304E">
        <w:rPr>
          <w:rFonts w:ascii="Times New Roman" w:eastAsia="Times New Roman" w:hAnsi="Times New Roman" w:cs="Times New Roman"/>
          <w:color w:val="000000"/>
          <w:sz w:val="26"/>
          <w:szCs w:val="26"/>
          <w:lang w:eastAsia="ru-RU"/>
        </w:rPr>
        <w:t>по одному общеобразовательному вступительному испытанию (по выбору поступающего в случае установления организацией высшего образования нескольких вступительных испытаний, соответствующих данной олимпиаде (данному профилю олимпиады);</w:t>
      </w:r>
    </w:p>
    <w:p w:rsidR="00B8304E" w:rsidRPr="00B8304E" w:rsidRDefault="00B8304E" w:rsidP="00DF610B">
      <w:pPr>
        <w:shd w:val="clear" w:color="auto" w:fill="FFFFFF"/>
        <w:spacing w:after="0" w:line="240" w:lineRule="auto"/>
        <w:ind w:firstLine="708"/>
        <w:jc w:val="both"/>
        <w:textAlignment w:val="baseline"/>
        <w:rPr>
          <w:rFonts w:ascii="Times New Roman" w:eastAsia="Times New Roman" w:hAnsi="Times New Roman" w:cs="Times New Roman"/>
          <w:color w:val="000000"/>
          <w:sz w:val="26"/>
          <w:szCs w:val="26"/>
          <w:lang w:eastAsia="ru-RU"/>
        </w:rPr>
      </w:pPr>
      <w:r w:rsidRPr="00B8304E">
        <w:rPr>
          <w:rFonts w:ascii="Times New Roman" w:eastAsia="Times New Roman" w:hAnsi="Times New Roman" w:cs="Times New Roman"/>
          <w:color w:val="000000"/>
          <w:sz w:val="26"/>
          <w:szCs w:val="26"/>
          <w:lang w:eastAsia="ru-RU"/>
        </w:rPr>
        <w:t>по одному или нескольким дополнительным вступительным испытаниям в порядке, установленном организацией высшего образования.</w:t>
      </w:r>
      <w:bookmarkStart w:id="28" w:name="l236"/>
      <w:bookmarkEnd w:id="28"/>
    </w:p>
    <w:p w:rsidR="00B8304E" w:rsidRPr="00B8304E" w:rsidRDefault="00B8304E" w:rsidP="00DF610B">
      <w:pPr>
        <w:shd w:val="clear" w:color="auto" w:fill="FFFFFF"/>
        <w:spacing w:after="0" w:line="240" w:lineRule="auto"/>
        <w:ind w:firstLine="708"/>
        <w:jc w:val="both"/>
        <w:textAlignment w:val="baseline"/>
        <w:rPr>
          <w:rFonts w:ascii="Times New Roman" w:eastAsia="Times New Roman" w:hAnsi="Times New Roman" w:cs="Times New Roman"/>
          <w:color w:val="000000"/>
          <w:sz w:val="26"/>
          <w:szCs w:val="26"/>
          <w:lang w:eastAsia="ru-RU"/>
        </w:rPr>
      </w:pPr>
      <w:r w:rsidRPr="00B8304E">
        <w:rPr>
          <w:rFonts w:ascii="Times New Roman" w:eastAsia="Times New Roman" w:hAnsi="Times New Roman" w:cs="Times New Roman"/>
          <w:color w:val="000000"/>
          <w:sz w:val="26"/>
          <w:szCs w:val="26"/>
          <w:lang w:eastAsia="ru-RU"/>
        </w:rPr>
        <w:t>Поступающий может одновременно использовать несколько оснований для получения права на 100 баллов (особого преимущества), в том числе в рамках одного конкурса.</w:t>
      </w:r>
      <w:bookmarkStart w:id="29" w:name="l76"/>
      <w:bookmarkEnd w:id="29"/>
    </w:p>
    <w:p w:rsidR="00B8304E" w:rsidRPr="00B8304E" w:rsidRDefault="00B8304E" w:rsidP="00DF610B">
      <w:pPr>
        <w:shd w:val="clear" w:color="auto" w:fill="FFFFFF"/>
        <w:spacing w:after="0" w:line="240" w:lineRule="auto"/>
        <w:ind w:firstLine="708"/>
        <w:jc w:val="both"/>
        <w:textAlignment w:val="baseline"/>
        <w:rPr>
          <w:rFonts w:ascii="Times New Roman" w:eastAsia="Times New Roman" w:hAnsi="Times New Roman" w:cs="Times New Roman"/>
          <w:color w:val="000000"/>
          <w:sz w:val="26"/>
          <w:szCs w:val="26"/>
          <w:lang w:eastAsia="ru-RU"/>
        </w:rPr>
      </w:pPr>
      <w:r w:rsidRPr="00B8304E">
        <w:rPr>
          <w:rFonts w:ascii="Times New Roman" w:eastAsia="Times New Roman" w:hAnsi="Times New Roman" w:cs="Times New Roman"/>
          <w:color w:val="000000"/>
          <w:sz w:val="26"/>
          <w:szCs w:val="26"/>
          <w:lang w:eastAsia="ru-RU"/>
        </w:rPr>
        <w:t>При участии в нескольких конкурсах поступающий может использовать одно и то же основание для получения одинаковых или различных прав на 100 баллов (особых преимуществ).</w:t>
      </w:r>
    </w:p>
    <w:p w:rsidR="00B8304E" w:rsidRPr="00B8304E" w:rsidRDefault="00B8304E" w:rsidP="00DF610B">
      <w:pPr>
        <w:shd w:val="clear" w:color="auto" w:fill="FFFFFF"/>
        <w:spacing w:after="0" w:line="240" w:lineRule="auto"/>
        <w:jc w:val="both"/>
        <w:textAlignment w:val="baseline"/>
        <w:rPr>
          <w:rFonts w:ascii="Times New Roman" w:eastAsia="Times New Roman" w:hAnsi="Times New Roman" w:cs="Times New Roman"/>
          <w:color w:val="000000"/>
          <w:sz w:val="26"/>
          <w:szCs w:val="26"/>
          <w:lang w:eastAsia="ru-RU"/>
        </w:rPr>
      </w:pPr>
      <w:r w:rsidRPr="00DF610B">
        <w:rPr>
          <w:rFonts w:ascii="Times New Roman" w:eastAsia="Times New Roman" w:hAnsi="Times New Roman" w:cs="Times New Roman"/>
          <w:sz w:val="26"/>
          <w:szCs w:val="26"/>
          <w:lang w:eastAsia="ru-RU"/>
        </w:rPr>
        <w:lastRenderedPageBreak/>
        <w:t>32.</w:t>
      </w:r>
      <w:r w:rsidR="00DF610B" w:rsidRPr="00DF610B">
        <w:rPr>
          <w:rFonts w:ascii="Times New Roman" w:eastAsia="Times New Roman" w:hAnsi="Times New Roman" w:cs="Times New Roman"/>
          <w:sz w:val="26"/>
          <w:szCs w:val="26"/>
          <w:lang w:eastAsia="ru-RU"/>
        </w:rPr>
        <w:t xml:space="preserve"> </w:t>
      </w:r>
      <w:r w:rsidRPr="00B8304E">
        <w:rPr>
          <w:rFonts w:ascii="Times New Roman" w:eastAsia="Times New Roman" w:hAnsi="Times New Roman" w:cs="Times New Roman"/>
          <w:sz w:val="26"/>
          <w:szCs w:val="26"/>
          <w:lang w:eastAsia="ru-RU"/>
        </w:rPr>
        <w:t xml:space="preserve">Поступающим </w:t>
      </w:r>
      <w:r w:rsidRPr="00B8304E">
        <w:rPr>
          <w:rFonts w:ascii="Times New Roman" w:eastAsia="Times New Roman" w:hAnsi="Times New Roman" w:cs="Times New Roman"/>
          <w:color w:val="000000"/>
          <w:sz w:val="26"/>
          <w:szCs w:val="26"/>
          <w:lang w:eastAsia="ru-RU"/>
        </w:rPr>
        <w:t xml:space="preserve">предоставляются особые права в соответствии </w:t>
      </w:r>
      <w:r w:rsidRPr="00206158">
        <w:rPr>
          <w:rFonts w:ascii="Times New Roman" w:eastAsia="Times New Roman" w:hAnsi="Times New Roman" w:cs="Times New Roman"/>
          <w:sz w:val="26"/>
          <w:szCs w:val="26"/>
          <w:lang w:eastAsia="ru-RU"/>
        </w:rPr>
        <w:t>с частями</w:t>
      </w:r>
      <w:r w:rsidR="00DF610B" w:rsidRPr="00206158">
        <w:rPr>
          <w:rFonts w:ascii="Times New Roman" w:eastAsia="Times New Roman" w:hAnsi="Times New Roman" w:cs="Times New Roman"/>
          <w:sz w:val="26"/>
          <w:szCs w:val="26"/>
          <w:lang w:eastAsia="ru-RU"/>
        </w:rPr>
        <w:t xml:space="preserve"> </w:t>
      </w:r>
      <w:hyperlink r:id="rId17" w:anchor="l894" w:tgtFrame="_blank" w:history="1">
        <w:r w:rsidRPr="00206158">
          <w:rPr>
            <w:rFonts w:ascii="Times New Roman" w:eastAsia="Times New Roman" w:hAnsi="Times New Roman" w:cs="Times New Roman"/>
            <w:sz w:val="26"/>
            <w:szCs w:val="26"/>
            <w:lang w:eastAsia="ru-RU"/>
          </w:rPr>
          <w:t>5</w:t>
        </w:r>
      </w:hyperlink>
      <w:r w:rsidR="00DF610B" w:rsidRPr="00206158">
        <w:rPr>
          <w:rFonts w:ascii="Times New Roman" w:eastAsia="Times New Roman" w:hAnsi="Times New Roman" w:cs="Times New Roman"/>
          <w:sz w:val="26"/>
          <w:szCs w:val="26"/>
          <w:lang w:eastAsia="ru-RU"/>
        </w:rPr>
        <w:t xml:space="preserve"> </w:t>
      </w:r>
      <w:hyperlink r:id="rId18" w:anchor="l911" w:tgtFrame="_blank" w:history="1">
        <w:r w:rsidRPr="00206158">
          <w:rPr>
            <w:rFonts w:ascii="Times New Roman" w:eastAsia="Times New Roman" w:hAnsi="Times New Roman" w:cs="Times New Roman"/>
            <w:sz w:val="26"/>
            <w:szCs w:val="26"/>
            <w:lang w:eastAsia="ru-RU"/>
          </w:rPr>
          <w:t>9</w:t>
        </w:r>
      </w:hyperlink>
      <w:r w:rsidR="00DF610B" w:rsidRPr="00206158">
        <w:rPr>
          <w:rFonts w:ascii="Times New Roman" w:eastAsia="Times New Roman" w:hAnsi="Times New Roman" w:cs="Times New Roman"/>
          <w:sz w:val="26"/>
          <w:szCs w:val="26"/>
          <w:lang w:eastAsia="ru-RU"/>
        </w:rPr>
        <w:t xml:space="preserve"> </w:t>
      </w:r>
      <w:r w:rsidRPr="00206158">
        <w:rPr>
          <w:rFonts w:ascii="Times New Roman" w:eastAsia="Times New Roman" w:hAnsi="Times New Roman" w:cs="Times New Roman"/>
          <w:sz w:val="26"/>
          <w:szCs w:val="26"/>
          <w:lang w:eastAsia="ru-RU"/>
        </w:rPr>
        <w:t>и</w:t>
      </w:r>
      <w:r w:rsidR="00DF610B" w:rsidRPr="00206158">
        <w:rPr>
          <w:rFonts w:ascii="Times New Roman" w:eastAsia="Times New Roman" w:hAnsi="Times New Roman" w:cs="Times New Roman"/>
          <w:sz w:val="26"/>
          <w:szCs w:val="26"/>
          <w:lang w:eastAsia="ru-RU"/>
        </w:rPr>
        <w:t xml:space="preserve"> </w:t>
      </w:r>
      <w:hyperlink r:id="rId19" w:anchor="l912" w:tgtFrame="_blank" w:history="1">
        <w:r w:rsidRPr="00206158">
          <w:rPr>
            <w:rFonts w:ascii="Times New Roman" w:eastAsia="Times New Roman" w:hAnsi="Times New Roman" w:cs="Times New Roman"/>
            <w:sz w:val="26"/>
            <w:szCs w:val="26"/>
            <w:lang w:eastAsia="ru-RU"/>
          </w:rPr>
          <w:t>10</w:t>
        </w:r>
      </w:hyperlink>
      <w:r w:rsidR="00DF610B" w:rsidRPr="00206158">
        <w:rPr>
          <w:rFonts w:ascii="Times New Roman" w:eastAsia="Times New Roman" w:hAnsi="Times New Roman" w:cs="Times New Roman"/>
          <w:sz w:val="26"/>
          <w:szCs w:val="26"/>
          <w:lang w:eastAsia="ru-RU"/>
        </w:rPr>
        <w:t xml:space="preserve"> </w:t>
      </w:r>
      <w:r w:rsidRPr="00B8304E">
        <w:rPr>
          <w:rFonts w:ascii="Times New Roman" w:eastAsia="Times New Roman" w:hAnsi="Times New Roman" w:cs="Times New Roman"/>
          <w:color w:val="000000"/>
          <w:sz w:val="26"/>
          <w:szCs w:val="26"/>
          <w:lang w:eastAsia="ru-RU"/>
        </w:rPr>
        <w:t>статьи 71 Федерального закона N 273-ФЗ</w:t>
      </w:r>
      <w:r w:rsidR="00DF610B">
        <w:rPr>
          <w:rStyle w:val="a6"/>
          <w:rFonts w:ascii="Times New Roman" w:eastAsia="Times New Roman" w:hAnsi="Times New Roman" w:cs="Times New Roman"/>
          <w:color w:val="000000"/>
          <w:sz w:val="26"/>
          <w:szCs w:val="26"/>
          <w:lang w:eastAsia="ru-RU"/>
        </w:rPr>
        <w:footnoteReference w:id="7"/>
      </w:r>
      <w:r w:rsidRPr="00B8304E">
        <w:rPr>
          <w:rFonts w:ascii="Times New Roman" w:eastAsia="Times New Roman" w:hAnsi="Times New Roman" w:cs="Times New Roman"/>
          <w:color w:val="000000"/>
          <w:sz w:val="26"/>
          <w:szCs w:val="26"/>
          <w:lang w:eastAsia="ru-RU"/>
        </w:rPr>
        <w:t xml:space="preserve"> </w:t>
      </w:r>
    </w:p>
    <w:p w:rsidR="00B8304E" w:rsidRDefault="00B8304E" w:rsidP="00087A10">
      <w:pPr>
        <w:spacing w:after="0"/>
        <w:jc w:val="both"/>
        <w:rPr>
          <w:rFonts w:ascii="Times New Roman" w:hAnsi="Times New Roman" w:cs="Times New Roman"/>
          <w:sz w:val="26"/>
          <w:szCs w:val="26"/>
        </w:rPr>
      </w:pPr>
    </w:p>
    <w:sectPr w:rsidR="00B8304E">
      <w:headerReference w:type="default" r:id="rId2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1AB5" w:rsidRDefault="00C51AB5" w:rsidP="00F351F5">
      <w:pPr>
        <w:spacing w:after="0" w:line="240" w:lineRule="auto"/>
      </w:pPr>
      <w:r>
        <w:separator/>
      </w:r>
    </w:p>
  </w:endnote>
  <w:endnote w:type="continuationSeparator" w:id="0">
    <w:p w:rsidR="00C51AB5" w:rsidRDefault="00C51AB5" w:rsidP="00F351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1AB5" w:rsidRDefault="00C51AB5" w:rsidP="00F351F5">
      <w:pPr>
        <w:spacing w:after="0" w:line="240" w:lineRule="auto"/>
      </w:pPr>
      <w:r>
        <w:separator/>
      </w:r>
    </w:p>
  </w:footnote>
  <w:footnote w:type="continuationSeparator" w:id="0">
    <w:p w:rsidR="00C51AB5" w:rsidRDefault="00C51AB5" w:rsidP="00F351F5">
      <w:pPr>
        <w:spacing w:after="0" w:line="240" w:lineRule="auto"/>
      </w:pPr>
      <w:r>
        <w:continuationSeparator/>
      </w:r>
    </w:p>
  </w:footnote>
  <w:footnote w:id="1">
    <w:p w:rsidR="008D15F1" w:rsidRPr="00B8304E" w:rsidRDefault="008D15F1">
      <w:pPr>
        <w:pStyle w:val="a4"/>
        <w:rPr>
          <w:rFonts w:ascii="Times New Roman" w:hAnsi="Times New Roman" w:cs="Times New Roman"/>
        </w:rPr>
      </w:pPr>
      <w:r w:rsidRPr="00B8304E">
        <w:rPr>
          <w:rStyle w:val="a6"/>
          <w:rFonts w:ascii="Times New Roman" w:hAnsi="Times New Roman" w:cs="Times New Roman"/>
        </w:rPr>
        <w:footnoteRef/>
      </w:r>
      <w:r w:rsidRPr="00B8304E">
        <w:rPr>
          <w:rFonts w:ascii="Times New Roman" w:hAnsi="Times New Roman" w:cs="Times New Roman"/>
        </w:rPr>
        <w:t xml:space="preserve"> </w:t>
      </w:r>
      <w:r w:rsidRPr="00B8304E">
        <w:rPr>
          <w:rFonts w:ascii="Times New Roman" w:eastAsia="Times New Roman" w:hAnsi="Times New Roman" w:cs="Times New Roman"/>
          <w:color w:val="000000"/>
          <w:lang w:eastAsia="ru-RU"/>
        </w:rPr>
        <w:t>Собрание законодательства Российской Федерации, 2012, N 53, ст. 7598; 2019, N 40, ст. 5488</w:t>
      </w:r>
    </w:p>
  </w:footnote>
  <w:footnote w:id="2">
    <w:p w:rsidR="008D15F1" w:rsidRPr="00B8304E" w:rsidRDefault="008D15F1">
      <w:pPr>
        <w:pStyle w:val="a4"/>
      </w:pPr>
      <w:r>
        <w:rPr>
          <w:rStyle w:val="a6"/>
        </w:rPr>
        <w:footnoteRef/>
      </w:r>
      <w:r w:rsidRPr="00B8304E">
        <w:rPr>
          <w:rFonts w:ascii="Times New Roman" w:eastAsia="Times New Roman" w:hAnsi="Times New Roman" w:cs="Times New Roman"/>
          <w:color w:val="000000"/>
          <w:lang w:eastAsia="ru-RU"/>
        </w:rPr>
        <w:t>Собрание законодательства Российской Федерации, 2012, N 53, ст. 7598; 2019, N 40, ст. 5488</w:t>
      </w:r>
      <w:r w:rsidRPr="00B8304E">
        <w:t xml:space="preserve"> </w:t>
      </w:r>
    </w:p>
  </w:footnote>
  <w:footnote w:id="3">
    <w:p w:rsidR="008D15F1" w:rsidRPr="00B8304E" w:rsidRDefault="008D15F1">
      <w:pPr>
        <w:pStyle w:val="a4"/>
      </w:pPr>
      <w:r>
        <w:rPr>
          <w:rStyle w:val="a6"/>
        </w:rPr>
        <w:footnoteRef/>
      </w:r>
      <w:r>
        <w:t xml:space="preserve"> </w:t>
      </w:r>
      <w:r w:rsidRPr="00B8304E">
        <w:rPr>
          <w:rFonts w:ascii="Times New Roman" w:eastAsia="Times New Roman" w:hAnsi="Times New Roman" w:cs="Times New Roman"/>
          <w:color w:val="000000"/>
          <w:lang w:eastAsia="ru-RU"/>
        </w:rPr>
        <w:t>Собрание законодательства Российской Федерации, 2012, N 53, ст. 7598; 2018, N 32, ст. 5130</w:t>
      </w:r>
    </w:p>
  </w:footnote>
  <w:footnote w:id="4">
    <w:p w:rsidR="008D15F1" w:rsidRPr="005173D2" w:rsidRDefault="008D15F1">
      <w:pPr>
        <w:pStyle w:val="a4"/>
      </w:pPr>
      <w:r>
        <w:rPr>
          <w:rStyle w:val="a6"/>
        </w:rPr>
        <w:footnoteRef/>
      </w:r>
      <w:r>
        <w:t xml:space="preserve"> </w:t>
      </w:r>
      <w:r w:rsidRPr="00087A10">
        <w:rPr>
          <w:rFonts w:ascii="Times New Roman" w:eastAsia="Times New Roman" w:hAnsi="Times New Roman" w:cs="Times New Roman"/>
          <w:lang w:eastAsia="ru-RU"/>
        </w:rPr>
        <w:t>Приказ Минобрнауки РФ </w:t>
      </w:r>
      <w:hyperlink r:id="rId1" w:anchor="l11" w:tgtFrame="_blank" w:history="1">
        <w:r w:rsidRPr="00087A10">
          <w:rPr>
            <w:rFonts w:ascii="Times New Roman" w:eastAsia="Times New Roman" w:hAnsi="Times New Roman" w:cs="Times New Roman"/>
            <w:u w:val="single"/>
            <w:lang w:eastAsia="ru-RU"/>
          </w:rPr>
          <w:t>от 13.08.2021 N 753</w:t>
        </w:r>
      </w:hyperlink>
    </w:p>
  </w:footnote>
  <w:footnote w:id="5">
    <w:p w:rsidR="008D15F1" w:rsidRPr="00041697" w:rsidRDefault="008D15F1">
      <w:pPr>
        <w:pStyle w:val="a4"/>
      </w:pPr>
      <w:r>
        <w:rPr>
          <w:rStyle w:val="a6"/>
        </w:rPr>
        <w:footnoteRef/>
      </w:r>
      <w:r>
        <w:t xml:space="preserve"> </w:t>
      </w:r>
      <w:r w:rsidRPr="00B8304E">
        <w:rPr>
          <w:rFonts w:ascii="Times New Roman" w:eastAsia="Times New Roman" w:hAnsi="Times New Roman" w:cs="Times New Roman"/>
          <w:color w:val="000000"/>
          <w:lang w:eastAsia="ru-RU"/>
        </w:rPr>
        <w:t>Собрание законодательства Российской Федерации, 2012, N 53, ст. 7598; 2019, N 40, ст. 5488</w:t>
      </w:r>
    </w:p>
  </w:footnote>
  <w:footnote w:id="6">
    <w:p w:rsidR="008D15F1" w:rsidRPr="00041697" w:rsidRDefault="008D15F1">
      <w:pPr>
        <w:pStyle w:val="a4"/>
      </w:pPr>
      <w:r>
        <w:rPr>
          <w:rStyle w:val="a6"/>
        </w:rPr>
        <w:footnoteRef/>
      </w:r>
      <w:r>
        <w:t xml:space="preserve"> </w:t>
      </w:r>
      <w:hyperlink r:id="rId2" w:anchor="l7479" w:tgtFrame="_blank" w:history="1">
        <w:r w:rsidRPr="00041697">
          <w:rPr>
            <w:rFonts w:ascii="Times New Roman" w:eastAsia="Times New Roman" w:hAnsi="Times New Roman" w:cs="Times New Roman"/>
            <w:color w:val="3072C4"/>
            <w:lang w:eastAsia="ru-RU"/>
          </w:rPr>
          <w:t>Часть 3</w:t>
        </w:r>
      </w:hyperlink>
      <w:r w:rsidRPr="00041697">
        <w:rPr>
          <w:rFonts w:ascii="Times New Roman" w:eastAsia="Times New Roman" w:hAnsi="Times New Roman" w:cs="Times New Roman"/>
          <w:color w:val="000000"/>
          <w:lang w:eastAsia="ru-RU"/>
        </w:rPr>
        <w:t xml:space="preserve"> </w:t>
      </w:r>
      <w:r w:rsidRPr="00B8304E">
        <w:rPr>
          <w:rFonts w:ascii="Times New Roman" w:eastAsia="Times New Roman" w:hAnsi="Times New Roman" w:cs="Times New Roman"/>
          <w:color w:val="000000"/>
          <w:lang w:eastAsia="ru-RU"/>
        </w:rPr>
        <w:t>статьи 77 Федерального закона от 29 декабря 2012 г. N 273-ФЗ "Об образовании в Российской Федерации" (Собрание законодательства Российской Федерации, 2012, N 53, ст. 7598; 2019, N 30, ст. 4134)</w:t>
      </w:r>
    </w:p>
  </w:footnote>
  <w:footnote w:id="7">
    <w:p w:rsidR="008D15F1" w:rsidRDefault="008D15F1">
      <w:pPr>
        <w:pStyle w:val="a4"/>
      </w:pPr>
      <w:r>
        <w:rPr>
          <w:rStyle w:val="a6"/>
        </w:rPr>
        <w:footnoteRef/>
      </w:r>
      <w:r>
        <w:t xml:space="preserve"> </w:t>
      </w:r>
      <w:r w:rsidRPr="00B8304E">
        <w:rPr>
          <w:rFonts w:ascii="Times New Roman" w:eastAsia="Times New Roman" w:hAnsi="Times New Roman" w:cs="Times New Roman"/>
          <w:lang w:eastAsia="ru-RU"/>
        </w:rPr>
        <w:t>Собрание законодательства Российской Федерации, 2012, N 53, ст. 7598; 2021, N 8, ст. 1200. </w:t>
      </w:r>
      <w:r w:rsidRPr="00DF610B">
        <w:rPr>
          <w:rFonts w:ascii="Times New Roman" w:eastAsia="Times New Roman" w:hAnsi="Times New Roman" w:cs="Times New Roman"/>
          <w:lang w:eastAsia="ru-RU"/>
        </w:rPr>
        <w:t>(в ред. Приказа Минобрнауки РФ </w:t>
      </w:r>
      <w:hyperlink r:id="rId3" w:anchor="l19" w:tgtFrame="_blank" w:history="1">
        <w:r w:rsidRPr="00DF610B">
          <w:rPr>
            <w:rFonts w:ascii="Times New Roman" w:eastAsia="Times New Roman" w:hAnsi="Times New Roman" w:cs="Times New Roman"/>
            <w:lang w:eastAsia="ru-RU"/>
          </w:rPr>
          <w:t>от 13.08.2021 N 753</w:t>
        </w:r>
      </w:hyperlink>
      <w:r w:rsidRPr="00DF610B">
        <w:rPr>
          <w:rFonts w:ascii="Times New Roman" w:eastAsia="Times New Roman" w:hAnsi="Times New Roman" w:cs="Times New Roman"/>
          <w:lang w:eastAsia="ru-RU"/>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6394780"/>
      <w:docPartObj>
        <w:docPartGallery w:val="Page Numbers (Top of Page)"/>
        <w:docPartUnique/>
      </w:docPartObj>
    </w:sdtPr>
    <w:sdtEndPr/>
    <w:sdtContent>
      <w:p w:rsidR="008D15F1" w:rsidRDefault="008D15F1">
        <w:pPr>
          <w:pStyle w:val="aa"/>
          <w:jc w:val="center"/>
        </w:pPr>
        <w:r>
          <w:fldChar w:fldCharType="begin"/>
        </w:r>
        <w:r>
          <w:instrText>PAGE   \* MERGEFORMAT</w:instrText>
        </w:r>
        <w:r>
          <w:fldChar w:fldCharType="separate"/>
        </w:r>
        <w:r w:rsidR="00B371A9">
          <w:rPr>
            <w:noProof/>
          </w:rPr>
          <w:t>2</w:t>
        </w:r>
        <w:r>
          <w:fldChar w:fldCharType="end"/>
        </w:r>
      </w:p>
    </w:sdtContent>
  </w:sdt>
  <w:p w:rsidR="008D15F1" w:rsidRDefault="008D15F1">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A7F59"/>
    <w:multiLevelType w:val="hybridMultilevel"/>
    <w:tmpl w:val="A1CEC4EA"/>
    <w:lvl w:ilvl="0" w:tplc="0756C67A">
      <w:numFmt w:val="bullet"/>
      <w:lvlText w:val=""/>
      <w:lvlJc w:val="left"/>
      <w:pPr>
        <w:ind w:left="1425" w:hanging="360"/>
      </w:pPr>
      <w:rPr>
        <w:rFonts w:ascii="Symbol" w:eastAsia="Calibri" w:hAnsi="Symbol" w:cs="Times New Roman"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1">
    <w:nsid w:val="03E33E46"/>
    <w:multiLevelType w:val="hybridMultilevel"/>
    <w:tmpl w:val="ABD20A4E"/>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079A435E"/>
    <w:multiLevelType w:val="hybridMultilevel"/>
    <w:tmpl w:val="4BC889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7FC09A3"/>
    <w:multiLevelType w:val="hybridMultilevel"/>
    <w:tmpl w:val="67A814B4"/>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B4B6D7E"/>
    <w:multiLevelType w:val="hybridMultilevel"/>
    <w:tmpl w:val="CC987E12"/>
    <w:lvl w:ilvl="0" w:tplc="0756C67A">
      <w:numFmt w:val="bullet"/>
      <w:lvlText w:val=""/>
      <w:lvlJc w:val="left"/>
      <w:pPr>
        <w:ind w:left="1428" w:hanging="360"/>
      </w:pPr>
      <w:rPr>
        <w:rFonts w:ascii="Symbol" w:eastAsia="Calibri" w:hAnsi="Symbol"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nsid w:val="0B695DA3"/>
    <w:multiLevelType w:val="hybridMultilevel"/>
    <w:tmpl w:val="48429ADA"/>
    <w:lvl w:ilvl="0" w:tplc="DE4491B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0C0F44CB"/>
    <w:multiLevelType w:val="hybridMultilevel"/>
    <w:tmpl w:val="7450C450"/>
    <w:lvl w:ilvl="0" w:tplc="0756C67A">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ED52DB0"/>
    <w:multiLevelType w:val="hybridMultilevel"/>
    <w:tmpl w:val="11CE7254"/>
    <w:lvl w:ilvl="0" w:tplc="4546F0A8">
      <w:start w:val="18"/>
      <w:numFmt w:val="decimal"/>
      <w:lvlText w:val="%1."/>
      <w:lvlJc w:val="left"/>
      <w:pPr>
        <w:ind w:left="7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2741498"/>
    <w:multiLevelType w:val="hybridMultilevel"/>
    <w:tmpl w:val="5AA005E2"/>
    <w:lvl w:ilvl="0" w:tplc="F1E2F24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80F3580"/>
    <w:multiLevelType w:val="hybridMultilevel"/>
    <w:tmpl w:val="4C223F3A"/>
    <w:lvl w:ilvl="0" w:tplc="0756C67A">
      <w:numFmt w:val="bullet"/>
      <w:lvlText w:val=""/>
      <w:lvlJc w:val="left"/>
      <w:pPr>
        <w:ind w:left="1428" w:hanging="360"/>
      </w:pPr>
      <w:rPr>
        <w:rFonts w:ascii="Symbol" w:eastAsia="Calibri" w:hAnsi="Symbol"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nsid w:val="270F2711"/>
    <w:multiLevelType w:val="hybridMultilevel"/>
    <w:tmpl w:val="12882DE2"/>
    <w:lvl w:ilvl="0" w:tplc="0756C67A">
      <w:numFmt w:val="bullet"/>
      <w:lvlText w:val=""/>
      <w:lvlJc w:val="left"/>
      <w:pPr>
        <w:ind w:left="1428" w:hanging="360"/>
      </w:pPr>
      <w:rPr>
        <w:rFonts w:ascii="Symbol" w:eastAsia="Calibri" w:hAnsi="Symbol"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
    <w:nsid w:val="27F947E1"/>
    <w:multiLevelType w:val="hybridMultilevel"/>
    <w:tmpl w:val="0D0E35EA"/>
    <w:lvl w:ilvl="0" w:tplc="0756C67A">
      <w:numFmt w:val="bullet"/>
      <w:lvlText w:val=""/>
      <w:lvlJc w:val="left"/>
      <w:pPr>
        <w:ind w:left="1146" w:hanging="360"/>
      </w:pPr>
      <w:rPr>
        <w:rFonts w:ascii="Symbol" w:eastAsia="Calibri" w:hAnsi="Symbol"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2">
    <w:nsid w:val="2B692384"/>
    <w:multiLevelType w:val="hybridMultilevel"/>
    <w:tmpl w:val="CE565ABC"/>
    <w:lvl w:ilvl="0" w:tplc="0756C67A">
      <w:numFmt w:val="bullet"/>
      <w:lvlText w:val=""/>
      <w:lvlJc w:val="left"/>
      <w:pPr>
        <w:ind w:left="1485" w:hanging="360"/>
      </w:pPr>
      <w:rPr>
        <w:rFonts w:ascii="Symbol" w:eastAsia="Calibri" w:hAnsi="Symbol" w:cs="Times New Roman"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13">
    <w:nsid w:val="2EBD4E71"/>
    <w:multiLevelType w:val="hybridMultilevel"/>
    <w:tmpl w:val="DAA446EC"/>
    <w:lvl w:ilvl="0" w:tplc="E5AC8C72">
      <w:start w:val="16"/>
      <w:numFmt w:val="decimal"/>
      <w:lvlText w:val="%1."/>
      <w:lvlJc w:val="left"/>
      <w:pPr>
        <w:ind w:left="7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04F793B"/>
    <w:multiLevelType w:val="hybridMultilevel"/>
    <w:tmpl w:val="24A8C21C"/>
    <w:lvl w:ilvl="0" w:tplc="04190017">
      <w:start w:val="1"/>
      <w:numFmt w:val="lowerLetter"/>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5">
    <w:nsid w:val="332251A9"/>
    <w:multiLevelType w:val="hybridMultilevel"/>
    <w:tmpl w:val="E95E5CB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39A10679"/>
    <w:multiLevelType w:val="hybridMultilevel"/>
    <w:tmpl w:val="EA30CED2"/>
    <w:lvl w:ilvl="0" w:tplc="6D7E1B10">
      <w:start w:val="19"/>
      <w:numFmt w:val="decimal"/>
      <w:lvlText w:val="%1."/>
      <w:lvlJc w:val="left"/>
      <w:pPr>
        <w:ind w:left="7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C763F60"/>
    <w:multiLevelType w:val="hybridMultilevel"/>
    <w:tmpl w:val="0A2C8B76"/>
    <w:lvl w:ilvl="0" w:tplc="0756C67A">
      <w:numFmt w:val="bullet"/>
      <w:lvlText w:val=""/>
      <w:lvlJc w:val="left"/>
      <w:pPr>
        <w:ind w:left="2136" w:hanging="360"/>
      </w:pPr>
      <w:rPr>
        <w:rFonts w:ascii="Symbol" w:eastAsia="Calibri" w:hAnsi="Symbol" w:cs="Times New Roman" w:hint="default"/>
      </w:rPr>
    </w:lvl>
    <w:lvl w:ilvl="1" w:tplc="04190003" w:tentative="1">
      <w:start w:val="1"/>
      <w:numFmt w:val="bullet"/>
      <w:lvlText w:val="o"/>
      <w:lvlJc w:val="left"/>
      <w:pPr>
        <w:ind w:left="2856" w:hanging="360"/>
      </w:pPr>
      <w:rPr>
        <w:rFonts w:ascii="Courier New" w:hAnsi="Courier New" w:cs="Courier New" w:hint="default"/>
      </w:rPr>
    </w:lvl>
    <w:lvl w:ilvl="2" w:tplc="04190005" w:tentative="1">
      <w:start w:val="1"/>
      <w:numFmt w:val="bullet"/>
      <w:lvlText w:val=""/>
      <w:lvlJc w:val="left"/>
      <w:pPr>
        <w:ind w:left="3576" w:hanging="360"/>
      </w:pPr>
      <w:rPr>
        <w:rFonts w:ascii="Wingdings" w:hAnsi="Wingdings" w:hint="default"/>
      </w:rPr>
    </w:lvl>
    <w:lvl w:ilvl="3" w:tplc="04190001" w:tentative="1">
      <w:start w:val="1"/>
      <w:numFmt w:val="bullet"/>
      <w:lvlText w:val=""/>
      <w:lvlJc w:val="left"/>
      <w:pPr>
        <w:ind w:left="4296" w:hanging="360"/>
      </w:pPr>
      <w:rPr>
        <w:rFonts w:ascii="Symbol" w:hAnsi="Symbol" w:hint="default"/>
      </w:rPr>
    </w:lvl>
    <w:lvl w:ilvl="4" w:tplc="04190003" w:tentative="1">
      <w:start w:val="1"/>
      <w:numFmt w:val="bullet"/>
      <w:lvlText w:val="o"/>
      <w:lvlJc w:val="left"/>
      <w:pPr>
        <w:ind w:left="5016" w:hanging="360"/>
      </w:pPr>
      <w:rPr>
        <w:rFonts w:ascii="Courier New" w:hAnsi="Courier New" w:cs="Courier New" w:hint="default"/>
      </w:rPr>
    </w:lvl>
    <w:lvl w:ilvl="5" w:tplc="04190005" w:tentative="1">
      <w:start w:val="1"/>
      <w:numFmt w:val="bullet"/>
      <w:lvlText w:val=""/>
      <w:lvlJc w:val="left"/>
      <w:pPr>
        <w:ind w:left="5736" w:hanging="360"/>
      </w:pPr>
      <w:rPr>
        <w:rFonts w:ascii="Wingdings" w:hAnsi="Wingdings" w:hint="default"/>
      </w:rPr>
    </w:lvl>
    <w:lvl w:ilvl="6" w:tplc="04190001" w:tentative="1">
      <w:start w:val="1"/>
      <w:numFmt w:val="bullet"/>
      <w:lvlText w:val=""/>
      <w:lvlJc w:val="left"/>
      <w:pPr>
        <w:ind w:left="6456" w:hanging="360"/>
      </w:pPr>
      <w:rPr>
        <w:rFonts w:ascii="Symbol" w:hAnsi="Symbol" w:hint="default"/>
      </w:rPr>
    </w:lvl>
    <w:lvl w:ilvl="7" w:tplc="04190003" w:tentative="1">
      <w:start w:val="1"/>
      <w:numFmt w:val="bullet"/>
      <w:lvlText w:val="o"/>
      <w:lvlJc w:val="left"/>
      <w:pPr>
        <w:ind w:left="7176" w:hanging="360"/>
      </w:pPr>
      <w:rPr>
        <w:rFonts w:ascii="Courier New" w:hAnsi="Courier New" w:cs="Courier New" w:hint="default"/>
      </w:rPr>
    </w:lvl>
    <w:lvl w:ilvl="8" w:tplc="04190005" w:tentative="1">
      <w:start w:val="1"/>
      <w:numFmt w:val="bullet"/>
      <w:lvlText w:val=""/>
      <w:lvlJc w:val="left"/>
      <w:pPr>
        <w:ind w:left="7896" w:hanging="360"/>
      </w:pPr>
      <w:rPr>
        <w:rFonts w:ascii="Wingdings" w:hAnsi="Wingdings" w:hint="default"/>
      </w:rPr>
    </w:lvl>
  </w:abstractNum>
  <w:abstractNum w:abstractNumId="18">
    <w:nsid w:val="3EBF6351"/>
    <w:multiLevelType w:val="hybridMultilevel"/>
    <w:tmpl w:val="C0F60E38"/>
    <w:lvl w:ilvl="0" w:tplc="0756C67A">
      <w:numFmt w:val="bullet"/>
      <w:lvlText w:val=""/>
      <w:lvlJc w:val="left"/>
      <w:pPr>
        <w:ind w:left="1425" w:hanging="360"/>
      </w:pPr>
      <w:rPr>
        <w:rFonts w:ascii="Symbol" w:eastAsia="Calibri" w:hAnsi="Symbol" w:cs="Times New Roman"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19">
    <w:nsid w:val="43D04770"/>
    <w:multiLevelType w:val="hybridMultilevel"/>
    <w:tmpl w:val="78DE50C4"/>
    <w:lvl w:ilvl="0" w:tplc="0756C67A">
      <w:numFmt w:val="bullet"/>
      <w:lvlText w:val=""/>
      <w:lvlJc w:val="left"/>
      <w:pPr>
        <w:ind w:left="1428" w:hanging="360"/>
      </w:pPr>
      <w:rPr>
        <w:rFonts w:ascii="Symbol" w:eastAsia="Calibri" w:hAnsi="Symbol"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nsid w:val="44082B51"/>
    <w:multiLevelType w:val="hybridMultilevel"/>
    <w:tmpl w:val="8A5A14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6AF6558"/>
    <w:multiLevelType w:val="hybridMultilevel"/>
    <w:tmpl w:val="C79E945E"/>
    <w:lvl w:ilvl="0" w:tplc="0756C67A">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93D72B3"/>
    <w:multiLevelType w:val="hybridMultilevel"/>
    <w:tmpl w:val="F94433DE"/>
    <w:lvl w:ilvl="0" w:tplc="0756C67A">
      <w:numFmt w:val="bullet"/>
      <w:lvlText w:val=""/>
      <w:lvlJc w:val="left"/>
      <w:pPr>
        <w:ind w:left="2136" w:hanging="360"/>
      </w:pPr>
      <w:rPr>
        <w:rFonts w:ascii="Symbol" w:eastAsia="Calibri" w:hAnsi="Symbol" w:cs="Times New Roman" w:hint="default"/>
      </w:rPr>
    </w:lvl>
    <w:lvl w:ilvl="1" w:tplc="04190003" w:tentative="1">
      <w:start w:val="1"/>
      <w:numFmt w:val="bullet"/>
      <w:lvlText w:val="o"/>
      <w:lvlJc w:val="left"/>
      <w:pPr>
        <w:ind w:left="2856" w:hanging="360"/>
      </w:pPr>
      <w:rPr>
        <w:rFonts w:ascii="Courier New" w:hAnsi="Courier New" w:cs="Courier New" w:hint="default"/>
      </w:rPr>
    </w:lvl>
    <w:lvl w:ilvl="2" w:tplc="04190005" w:tentative="1">
      <w:start w:val="1"/>
      <w:numFmt w:val="bullet"/>
      <w:lvlText w:val=""/>
      <w:lvlJc w:val="left"/>
      <w:pPr>
        <w:ind w:left="3576" w:hanging="360"/>
      </w:pPr>
      <w:rPr>
        <w:rFonts w:ascii="Wingdings" w:hAnsi="Wingdings" w:hint="default"/>
      </w:rPr>
    </w:lvl>
    <w:lvl w:ilvl="3" w:tplc="04190001" w:tentative="1">
      <w:start w:val="1"/>
      <w:numFmt w:val="bullet"/>
      <w:lvlText w:val=""/>
      <w:lvlJc w:val="left"/>
      <w:pPr>
        <w:ind w:left="4296" w:hanging="360"/>
      </w:pPr>
      <w:rPr>
        <w:rFonts w:ascii="Symbol" w:hAnsi="Symbol" w:hint="default"/>
      </w:rPr>
    </w:lvl>
    <w:lvl w:ilvl="4" w:tplc="04190003" w:tentative="1">
      <w:start w:val="1"/>
      <w:numFmt w:val="bullet"/>
      <w:lvlText w:val="o"/>
      <w:lvlJc w:val="left"/>
      <w:pPr>
        <w:ind w:left="5016" w:hanging="360"/>
      </w:pPr>
      <w:rPr>
        <w:rFonts w:ascii="Courier New" w:hAnsi="Courier New" w:cs="Courier New" w:hint="default"/>
      </w:rPr>
    </w:lvl>
    <w:lvl w:ilvl="5" w:tplc="04190005" w:tentative="1">
      <w:start w:val="1"/>
      <w:numFmt w:val="bullet"/>
      <w:lvlText w:val=""/>
      <w:lvlJc w:val="left"/>
      <w:pPr>
        <w:ind w:left="5736" w:hanging="360"/>
      </w:pPr>
      <w:rPr>
        <w:rFonts w:ascii="Wingdings" w:hAnsi="Wingdings" w:hint="default"/>
      </w:rPr>
    </w:lvl>
    <w:lvl w:ilvl="6" w:tplc="04190001" w:tentative="1">
      <w:start w:val="1"/>
      <w:numFmt w:val="bullet"/>
      <w:lvlText w:val=""/>
      <w:lvlJc w:val="left"/>
      <w:pPr>
        <w:ind w:left="6456" w:hanging="360"/>
      </w:pPr>
      <w:rPr>
        <w:rFonts w:ascii="Symbol" w:hAnsi="Symbol" w:hint="default"/>
      </w:rPr>
    </w:lvl>
    <w:lvl w:ilvl="7" w:tplc="04190003" w:tentative="1">
      <w:start w:val="1"/>
      <w:numFmt w:val="bullet"/>
      <w:lvlText w:val="o"/>
      <w:lvlJc w:val="left"/>
      <w:pPr>
        <w:ind w:left="7176" w:hanging="360"/>
      </w:pPr>
      <w:rPr>
        <w:rFonts w:ascii="Courier New" w:hAnsi="Courier New" w:cs="Courier New" w:hint="default"/>
      </w:rPr>
    </w:lvl>
    <w:lvl w:ilvl="8" w:tplc="04190005" w:tentative="1">
      <w:start w:val="1"/>
      <w:numFmt w:val="bullet"/>
      <w:lvlText w:val=""/>
      <w:lvlJc w:val="left"/>
      <w:pPr>
        <w:ind w:left="7896" w:hanging="360"/>
      </w:pPr>
      <w:rPr>
        <w:rFonts w:ascii="Wingdings" w:hAnsi="Wingdings" w:hint="default"/>
      </w:rPr>
    </w:lvl>
  </w:abstractNum>
  <w:abstractNum w:abstractNumId="23">
    <w:nsid w:val="49976871"/>
    <w:multiLevelType w:val="hybridMultilevel"/>
    <w:tmpl w:val="84869C36"/>
    <w:lvl w:ilvl="0" w:tplc="0756C67A">
      <w:numFmt w:val="bullet"/>
      <w:lvlText w:val=""/>
      <w:lvlJc w:val="left"/>
      <w:pPr>
        <w:ind w:left="2136" w:hanging="360"/>
      </w:pPr>
      <w:rPr>
        <w:rFonts w:ascii="Symbol" w:eastAsia="Calibri" w:hAnsi="Symbol" w:cs="Times New Roman" w:hint="default"/>
      </w:rPr>
    </w:lvl>
    <w:lvl w:ilvl="1" w:tplc="04190003" w:tentative="1">
      <w:start w:val="1"/>
      <w:numFmt w:val="bullet"/>
      <w:lvlText w:val="o"/>
      <w:lvlJc w:val="left"/>
      <w:pPr>
        <w:ind w:left="2856" w:hanging="360"/>
      </w:pPr>
      <w:rPr>
        <w:rFonts w:ascii="Courier New" w:hAnsi="Courier New" w:cs="Courier New" w:hint="default"/>
      </w:rPr>
    </w:lvl>
    <w:lvl w:ilvl="2" w:tplc="04190005" w:tentative="1">
      <w:start w:val="1"/>
      <w:numFmt w:val="bullet"/>
      <w:lvlText w:val=""/>
      <w:lvlJc w:val="left"/>
      <w:pPr>
        <w:ind w:left="3576" w:hanging="360"/>
      </w:pPr>
      <w:rPr>
        <w:rFonts w:ascii="Wingdings" w:hAnsi="Wingdings" w:hint="default"/>
      </w:rPr>
    </w:lvl>
    <w:lvl w:ilvl="3" w:tplc="04190001" w:tentative="1">
      <w:start w:val="1"/>
      <w:numFmt w:val="bullet"/>
      <w:lvlText w:val=""/>
      <w:lvlJc w:val="left"/>
      <w:pPr>
        <w:ind w:left="4296" w:hanging="360"/>
      </w:pPr>
      <w:rPr>
        <w:rFonts w:ascii="Symbol" w:hAnsi="Symbol" w:hint="default"/>
      </w:rPr>
    </w:lvl>
    <w:lvl w:ilvl="4" w:tplc="04190003" w:tentative="1">
      <w:start w:val="1"/>
      <w:numFmt w:val="bullet"/>
      <w:lvlText w:val="o"/>
      <w:lvlJc w:val="left"/>
      <w:pPr>
        <w:ind w:left="5016" w:hanging="360"/>
      </w:pPr>
      <w:rPr>
        <w:rFonts w:ascii="Courier New" w:hAnsi="Courier New" w:cs="Courier New" w:hint="default"/>
      </w:rPr>
    </w:lvl>
    <w:lvl w:ilvl="5" w:tplc="04190005" w:tentative="1">
      <w:start w:val="1"/>
      <w:numFmt w:val="bullet"/>
      <w:lvlText w:val=""/>
      <w:lvlJc w:val="left"/>
      <w:pPr>
        <w:ind w:left="5736" w:hanging="360"/>
      </w:pPr>
      <w:rPr>
        <w:rFonts w:ascii="Wingdings" w:hAnsi="Wingdings" w:hint="default"/>
      </w:rPr>
    </w:lvl>
    <w:lvl w:ilvl="6" w:tplc="04190001" w:tentative="1">
      <w:start w:val="1"/>
      <w:numFmt w:val="bullet"/>
      <w:lvlText w:val=""/>
      <w:lvlJc w:val="left"/>
      <w:pPr>
        <w:ind w:left="6456" w:hanging="360"/>
      </w:pPr>
      <w:rPr>
        <w:rFonts w:ascii="Symbol" w:hAnsi="Symbol" w:hint="default"/>
      </w:rPr>
    </w:lvl>
    <w:lvl w:ilvl="7" w:tplc="04190003" w:tentative="1">
      <w:start w:val="1"/>
      <w:numFmt w:val="bullet"/>
      <w:lvlText w:val="o"/>
      <w:lvlJc w:val="left"/>
      <w:pPr>
        <w:ind w:left="7176" w:hanging="360"/>
      </w:pPr>
      <w:rPr>
        <w:rFonts w:ascii="Courier New" w:hAnsi="Courier New" w:cs="Courier New" w:hint="default"/>
      </w:rPr>
    </w:lvl>
    <w:lvl w:ilvl="8" w:tplc="04190005" w:tentative="1">
      <w:start w:val="1"/>
      <w:numFmt w:val="bullet"/>
      <w:lvlText w:val=""/>
      <w:lvlJc w:val="left"/>
      <w:pPr>
        <w:ind w:left="7896" w:hanging="360"/>
      </w:pPr>
      <w:rPr>
        <w:rFonts w:ascii="Wingdings" w:hAnsi="Wingdings" w:hint="default"/>
      </w:rPr>
    </w:lvl>
  </w:abstractNum>
  <w:abstractNum w:abstractNumId="24">
    <w:nsid w:val="4BE97C6E"/>
    <w:multiLevelType w:val="hybridMultilevel"/>
    <w:tmpl w:val="ACF4AFC4"/>
    <w:lvl w:ilvl="0" w:tplc="E75A1310">
      <w:start w:val="8"/>
      <w:numFmt w:val="decimal"/>
      <w:lvlText w:val="%1."/>
      <w:lvlJc w:val="left"/>
      <w:pPr>
        <w:ind w:left="2196" w:hanging="360"/>
      </w:pPr>
      <w:rPr>
        <w:rFonts w:hint="default"/>
      </w:r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25">
    <w:nsid w:val="4FDD105E"/>
    <w:multiLevelType w:val="hybridMultilevel"/>
    <w:tmpl w:val="F5F203DE"/>
    <w:lvl w:ilvl="0" w:tplc="5BA647E2">
      <w:start w:val="1"/>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0B330CE"/>
    <w:multiLevelType w:val="hybridMultilevel"/>
    <w:tmpl w:val="31225D9E"/>
    <w:lvl w:ilvl="0" w:tplc="E7D80DA4">
      <w:start w:val="5"/>
      <w:numFmt w:val="decimal"/>
      <w:lvlText w:val="%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45C0BC3"/>
    <w:multiLevelType w:val="hybridMultilevel"/>
    <w:tmpl w:val="01FC6DFC"/>
    <w:lvl w:ilvl="0" w:tplc="0756C67A">
      <w:numFmt w:val="bullet"/>
      <w:lvlText w:val=""/>
      <w:lvlJc w:val="left"/>
      <w:pPr>
        <w:ind w:left="1428" w:hanging="360"/>
      </w:pPr>
      <w:rPr>
        <w:rFonts w:ascii="Symbol" w:eastAsia="Calibri" w:hAnsi="Symbol"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8">
    <w:nsid w:val="5CDF1681"/>
    <w:multiLevelType w:val="hybridMultilevel"/>
    <w:tmpl w:val="D3501FA0"/>
    <w:lvl w:ilvl="0" w:tplc="0756C67A">
      <w:numFmt w:val="bullet"/>
      <w:lvlText w:val=""/>
      <w:lvlJc w:val="left"/>
      <w:pPr>
        <w:ind w:left="1428" w:hanging="360"/>
      </w:pPr>
      <w:rPr>
        <w:rFonts w:ascii="Symbol" w:eastAsia="Calibri" w:hAnsi="Symbol"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9">
    <w:nsid w:val="5D20536F"/>
    <w:multiLevelType w:val="hybridMultilevel"/>
    <w:tmpl w:val="2772C10A"/>
    <w:lvl w:ilvl="0" w:tplc="0E204DB6">
      <w:start w:val="1"/>
      <w:numFmt w:val="decimal"/>
      <w:lvlText w:val="%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FDC55D4"/>
    <w:multiLevelType w:val="hybridMultilevel"/>
    <w:tmpl w:val="877AE080"/>
    <w:lvl w:ilvl="0" w:tplc="F498269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1">
    <w:nsid w:val="6153088F"/>
    <w:multiLevelType w:val="hybridMultilevel"/>
    <w:tmpl w:val="2E920FB0"/>
    <w:lvl w:ilvl="0" w:tplc="0756C67A">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264516E"/>
    <w:multiLevelType w:val="hybridMultilevel"/>
    <w:tmpl w:val="ABD20A4E"/>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3">
    <w:nsid w:val="64B1245E"/>
    <w:multiLevelType w:val="hybridMultilevel"/>
    <w:tmpl w:val="CBCE2566"/>
    <w:lvl w:ilvl="0" w:tplc="0756C67A">
      <w:numFmt w:val="bullet"/>
      <w:lvlText w:val=""/>
      <w:lvlJc w:val="left"/>
      <w:pPr>
        <w:ind w:left="780" w:hanging="360"/>
      </w:pPr>
      <w:rPr>
        <w:rFonts w:ascii="Symbol" w:eastAsia="Calibri" w:hAnsi="Symbol"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4">
    <w:nsid w:val="70A65B0F"/>
    <w:multiLevelType w:val="hybridMultilevel"/>
    <w:tmpl w:val="D52A467A"/>
    <w:lvl w:ilvl="0" w:tplc="0419000F">
      <w:start w:val="1"/>
      <w:numFmt w:val="decimal"/>
      <w:lvlText w:val="%1."/>
      <w:lvlJc w:val="left"/>
      <w:pPr>
        <w:ind w:left="780" w:hanging="360"/>
      </w:pPr>
      <w:rPr>
        <w:rFonts w:hint="default"/>
      </w:rPr>
    </w:lvl>
    <w:lvl w:ilvl="1" w:tplc="E624AFA4">
      <w:start w:val="1"/>
      <w:numFmt w:val="decimal"/>
      <w:lvlText w:val="%2)"/>
      <w:lvlJc w:val="left"/>
      <w:pPr>
        <w:ind w:left="1500" w:hanging="360"/>
      </w:pPr>
      <w:rPr>
        <w:rFonts w:hint="default"/>
      </w:r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35">
    <w:nsid w:val="70F81F15"/>
    <w:multiLevelType w:val="hybridMultilevel"/>
    <w:tmpl w:val="657836DA"/>
    <w:lvl w:ilvl="0" w:tplc="0756C67A">
      <w:numFmt w:val="bullet"/>
      <w:lvlText w:val=""/>
      <w:lvlJc w:val="left"/>
      <w:pPr>
        <w:ind w:left="1920" w:hanging="360"/>
      </w:pPr>
      <w:rPr>
        <w:rFonts w:ascii="Symbol" w:eastAsia="Calibri" w:hAnsi="Symbol" w:cs="Times New Roman" w:hint="default"/>
      </w:rPr>
    </w:lvl>
    <w:lvl w:ilvl="1" w:tplc="04190003" w:tentative="1">
      <w:start w:val="1"/>
      <w:numFmt w:val="bullet"/>
      <w:lvlText w:val="o"/>
      <w:lvlJc w:val="left"/>
      <w:pPr>
        <w:ind w:left="2856" w:hanging="360"/>
      </w:pPr>
      <w:rPr>
        <w:rFonts w:ascii="Courier New" w:hAnsi="Courier New" w:cs="Courier New" w:hint="default"/>
      </w:rPr>
    </w:lvl>
    <w:lvl w:ilvl="2" w:tplc="04190005" w:tentative="1">
      <w:start w:val="1"/>
      <w:numFmt w:val="bullet"/>
      <w:lvlText w:val=""/>
      <w:lvlJc w:val="left"/>
      <w:pPr>
        <w:ind w:left="3576" w:hanging="360"/>
      </w:pPr>
      <w:rPr>
        <w:rFonts w:ascii="Wingdings" w:hAnsi="Wingdings" w:hint="default"/>
      </w:rPr>
    </w:lvl>
    <w:lvl w:ilvl="3" w:tplc="04190001" w:tentative="1">
      <w:start w:val="1"/>
      <w:numFmt w:val="bullet"/>
      <w:lvlText w:val=""/>
      <w:lvlJc w:val="left"/>
      <w:pPr>
        <w:ind w:left="4296" w:hanging="360"/>
      </w:pPr>
      <w:rPr>
        <w:rFonts w:ascii="Symbol" w:hAnsi="Symbol" w:hint="default"/>
      </w:rPr>
    </w:lvl>
    <w:lvl w:ilvl="4" w:tplc="04190003" w:tentative="1">
      <w:start w:val="1"/>
      <w:numFmt w:val="bullet"/>
      <w:lvlText w:val="o"/>
      <w:lvlJc w:val="left"/>
      <w:pPr>
        <w:ind w:left="5016" w:hanging="360"/>
      </w:pPr>
      <w:rPr>
        <w:rFonts w:ascii="Courier New" w:hAnsi="Courier New" w:cs="Courier New" w:hint="default"/>
      </w:rPr>
    </w:lvl>
    <w:lvl w:ilvl="5" w:tplc="04190005" w:tentative="1">
      <w:start w:val="1"/>
      <w:numFmt w:val="bullet"/>
      <w:lvlText w:val=""/>
      <w:lvlJc w:val="left"/>
      <w:pPr>
        <w:ind w:left="5736" w:hanging="360"/>
      </w:pPr>
      <w:rPr>
        <w:rFonts w:ascii="Wingdings" w:hAnsi="Wingdings" w:hint="default"/>
      </w:rPr>
    </w:lvl>
    <w:lvl w:ilvl="6" w:tplc="04190001" w:tentative="1">
      <w:start w:val="1"/>
      <w:numFmt w:val="bullet"/>
      <w:lvlText w:val=""/>
      <w:lvlJc w:val="left"/>
      <w:pPr>
        <w:ind w:left="6456" w:hanging="360"/>
      </w:pPr>
      <w:rPr>
        <w:rFonts w:ascii="Symbol" w:hAnsi="Symbol" w:hint="default"/>
      </w:rPr>
    </w:lvl>
    <w:lvl w:ilvl="7" w:tplc="04190003" w:tentative="1">
      <w:start w:val="1"/>
      <w:numFmt w:val="bullet"/>
      <w:lvlText w:val="o"/>
      <w:lvlJc w:val="left"/>
      <w:pPr>
        <w:ind w:left="7176" w:hanging="360"/>
      </w:pPr>
      <w:rPr>
        <w:rFonts w:ascii="Courier New" w:hAnsi="Courier New" w:cs="Courier New" w:hint="default"/>
      </w:rPr>
    </w:lvl>
    <w:lvl w:ilvl="8" w:tplc="04190005" w:tentative="1">
      <w:start w:val="1"/>
      <w:numFmt w:val="bullet"/>
      <w:lvlText w:val=""/>
      <w:lvlJc w:val="left"/>
      <w:pPr>
        <w:ind w:left="7896" w:hanging="360"/>
      </w:pPr>
      <w:rPr>
        <w:rFonts w:ascii="Wingdings" w:hAnsi="Wingdings" w:hint="default"/>
      </w:rPr>
    </w:lvl>
  </w:abstractNum>
  <w:abstractNum w:abstractNumId="36">
    <w:nsid w:val="746F0624"/>
    <w:multiLevelType w:val="hybridMultilevel"/>
    <w:tmpl w:val="69B4BD70"/>
    <w:lvl w:ilvl="0" w:tplc="7A5224BE">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53B27BB"/>
    <w:multiLevelType w:val="hybridMultilevel"/>
    <w:tmpl w:val="CBE6F37A"/>
    <w:lvl w:ilvl="0" w:tplc="0756C67A">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A2649AF"/>
    <w:multiLevelType w:val="hybridMultilevel"/>
    <w:tmpl w:val="EBFA6DAE"/>
    <w:lvl w:ilvl="0" w:tplc="44503CD2">
      <w:start w:val="3"/>
      <w:numFmt w:val="decimal"/>
      <w:lvlText w:val="%1."/>
      <w:lvlJc w:val="left"/>
      <w:pPr>
        <w:ind w:left="7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CBF76A7"/>
    <w:multiLevelType w:val="hybridMultilevel"/>
    <w:tmpl w:val="6C544D2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0">
    <w:nsid w:val="7CCB5C01"/>
    <w:multiLevelType w:val="hybridMultilevel"/>
    <w:tmpl w:val="B84CD22E"/>
    <w:lvl w:ilvl="0" w:tplc="0756C67A">
      <w:numFmt w:val="bullet"/>
      <w:lvlText w:val=""/>
      <w:lvlJc w:val="left"/>
      <w:pPr>
        <w:ind w:left="2130" w:hanging="360"/>
      </w:pPr>
      <w:rPr>
        <w:rFonts w:ascii="Symbol" w:eastAsia="Calibri" w:hAnsi="Symbol" w:cs="Times New Roman" w:hint="default"/>
      </w:rPr>
    </w:lvl>
    <w:lvl w:ilvl="1" w:tplc="04190003" w:tentative="1">
      <w:start w:val="1"/>
      <w:numFmt w:val="bullet"/>
      <w:lvlText w:val="o"/>
      <w:lvlJc w:val="left"/>
      <w:pPr>
        <w:ind w:left="2850" w:hanging="360"/>
      </w:pPr>
      <w:rPr>
        <w:rFonts w:ascii="Courier New" w:hAnsi="Courier New" w:cs="Courier New" w:hint="default"/>
      </w:rPr>
    </w:lvl>
    <w:lvl w:ilvl="2" w:tplc="04190005" w:tentative="1">
      <w:start w:val="1"/>
      <w:numFmt w:val="bullet"/>
      <w:lvlText w:val=""/>
      <w:lvlJc w:val="left"/>
      <w:pPr>
        <w:ind w:left="3570" w:hanging="360"/>
      </w:pPr>
      <w:rPr>
        <w:rFonts w:ascii="Wingdings" w:hAnsi="Wingdings" w:hint="default"/>
      </w:rPr>
    </w:lvl>
    <w:lvl w:ilvl="3" w:tplc="04190001" w:tentative="1">
      <w:start w:val="1"/>
      <w:numFmt w:val="bullet"/>
      <w:lvlText w:val=""/>
      <w:lvlJc w:val="left"/>
      <w:pPr>
        <w:ind w:left="4290" w:hanging="360"/>
      </w:pPr>
      <w:rPr>
        <w:rFonts w:ascii="Symbol" w:hAnsi="Symbol" w:hint="default"/>
      </w:rPr>
    </w:lvl>
    <w:lvl w:ilvl="4" w:tplc="04190003" w:tentative="1">
      <w:start w:val="1"/>
      <w:numFmt w:val="bullet"/>
      <w:lvlText w:val="o"/>
      <w:lvlJc w:val="left"/>
      <w:pPr>
        <w:ind w:left="5010" w:hanging="360"/>
      </w:pPr>
      <w:rPr>
        <w:rFonts w:ascii="Courier New" w:hAnsi="Courier New" w:cs="Courier New" w:hint="default"/>
      </w:rPr>
    </w:lvl>
    <w:lvl w:ilvl="5" w:tplc="04190005" w:tentative="1">
      <w:start w:val="1"/>
      <w:numFmt w:val="bullet"/>
      <w:lvlText w:val=""/>
      <w:lvlJc w:val="left"/>
      <w:pPr>
        <w:ind w:left="5730" w:hanging="360"/>
      </w:pPr>
      <w:rPr>
        <w:rFonts w:ascii="Wingdings" w:hAnsi="Wingdings" w:hint="default"/>
      </w:rPr>
    </w:lvl>
    <w:lvl w:ilvl="6" w:tplc="04190001" w:tentative="1">
      <w:start w:val="1"/>
      <w:numFmt w:val="bullet"/>
      <w:lvlText w:val=""/>
      <w:lvlJc w:val="left"/>
      <w:pPr>
        <w:ind w:left="6450" w:hanging="360"/>
      </w:pPr>
      <w:rPr>
        <w:rFonts w:ascii="Symbol" w:hAnsi="Symbol" w:hint="default"/>
      </w:rPr>
    </w:lvl>
    <w:lvl w:ilvl="7" w:tplc="04190003" w:tentative="1">
      <w:start w:val="1"/>
      <w:numFmt w:val="bullet"/>
      <w:lvlText w:val="o"/>
      <w:lvlJc w:val="left"/>
      <w:pPr>
        <w:ind w:left="7170" w:hanging="360"/>
      </w:pPr>
      <w:rPr>
        <w:rFonts w:ascii="Courier New" w:hAnsi="Courier New" w:cs="Courier New" w:hint="default"/>
      </w:rPr>
    </w:lvl>
    <w:lvl w:ilvl="8" w:tplc="04190005" w:tentative="1">
      <w:start w:val="1"/>
      <w:numFmt w:val="bullet"/>
      <w:lvlText w:val=""/>
      <w:lvlJc w:val="left"/>
      <w:pPr>
        <w:ind w:left="7890" w:hanging="360"/>
      </w:pPr>
      <w:rPr>
        <w:rFonts w:ascii="Wingdings" w:hAnsi="Wingdings" w:hint="default"/>
      </w:rPr>
    </w:lvl>
  </w:abstractNum>
  <w:abstractNum w:abstractNumId="41">
    <w:nsid w:val="7FE00333"/>
    <w:multiLevelType w:val="hybridMultilevel"/>
    <w:tmpl w:val="CDE67BBE"/>
    <w:lvl w:ilvl="0" w:tplc="0756C67A">
      <w:numFmt w:val="bullet"/>
      <w:lvlText w:val=""/>
      <w:lvlJc w:val="left"/>
      <w:pPr>
        <w:ind w:left="1428" w:hanging="360"/>
      </w:pPr>
      <w:rPr>
        <w:rFonts w:ascii="Symbol" w:eastAsia="Calibri" w:hAnsi="Symbol"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33"/>
  </w:num>
  <w:num w:numId="2">
    <w:abstractNumId w:val="31"/>
  </w:num>
  <w:num w:numId="3">
    <w:abstractNumId w:val="6"/>
  </w:num>
  <w:num w:numId="4">
    <w:abstractNumId w:val="37"/>
  </w:num>
  <w:num w:numId="5">
    <w:abstractNumId w:val="34"/>
  </w:num>
  <w:num w:numId="6">
    <w:abstractNumId w:val="15"/>
  </w:num>
  <w:num w:numId="7">
    <w:abstractNumId w:val="38"/>
  </w:num>
  <w:num w:numId="8">
    <w:abstractNumId w:val="2"/>
  </w:num>
  <w:num w:numId="9">
    <w:abstractNumId w:val="21"/>
  </w:num>
  <w:num w:numId="10">
    <w:abstractNumId w:val="11"/>
  </w:num>
  <w:num w:numId="11">
    <w:abstractNumId w:val="13"/>
  </w:num>
  <w:num w:numId="12">
    <w:abstractNumId w:val="9"/>
  </w:num>
  <w:num w:numId="13">
    <w:abstractNumId w:val="7"/>
  </w:num>
  <w:num w:numId="14">
    <w:abstractNumId w:val="35"/>
  </w:num>
  <w:num w:numId="15">
    <w:abstractNumId w:val="17"/>
  </w:num>
  <w:num w:numId="16">
    <w:abstractNumId w:val="27"/>
  </w:num>
  <w:num w:numId="17">
    <w:abstractNumId w:val="23"/>
  </w:num>
  <w:num w:numId="18">
    <w:abstractNumId w:val="24"/>
  </w:num>
  <w:num w:numId="19">
    <w:abstractNumId w:val="10"/>
  </w:num>
  <w:num w:numId="20">
    <w:abstractNumId w:val="19"/>
  </w:num>
  <w:num w:numId="21">
    <w:abstractNumId w:val="41"/>
  </w:num>
  <w:num w:numId="22">
    <w:abstractNumId w:val="4"/>
  </w:num>
  <w:num w:numId="23">
    <w:abstractNumId w:val="28"/>
  </w:num>
  <w:num w:numId="24">
    <w:abstractNumId w:val="12"/>
  </w:num>
  <w:num w:numId="25">
    <w:abstractNumId w:val="8"/>
  </w:num>
  <w:num w:numId="26">
    <w:abstractNumId w:val="36"/>
  </w:num>
  <w:num w:numId="27">
    <w:abstractNumId w:val="22"/>
  </w:num>
  <w:num w:numId="28">
    <w:abstractNumId w:val="40"/>
  </w:num>
  <w:num w:numId="29">
    <w:abstractNumId w:val="18"/>
  </w:num>
  <w:num w:numId="30">
    <w:abstractNumId w:val="0"/>
  </w:num>
  <w:num w:numId="31">
    <w:abstractNumId w:val="39"/>
  </w:num>
  <w:num w:numId="32">
    <w:abstractNumId w:val="5"/>
  </w:num>
  <w:num w:numId="33">
    <w:abstractNumId w:val="32"/>
  </w:num>
  <w:num w:numId="34">
    <w:abstractNumId w:val="3"/>
  </w:num>
  <w:num w:numId="35">
    <w:abstractNumId w:val="14"/>
  </w:num>
  <w:num w:numId="36">
    <w:abstractNumId w:val="1"/>
  </w:num>
  <w:num w:numId="37">
    <w:abstractNumId w:val="26"/>
  </w:num>
  <w:num w:numId="38">
    <w:abstractNumId w:val="29"/>
  </w:num>
  <w:num w:numId="39">
    <w:abstractNumId w:val="16"/>
  </w:num>
  <w:num w:numId="40">
    <w:abstractNumId w:val="30"/>
  </w:num>
  <w:num w:numId="41">
    <w:abstractNumId w:val="25"/>
  </w:num>
  <w:num w:numId="4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6878"/>
    <w:rsid w:val="0000493F"/>
    <w:rsid w:val="000135D5"/>
    <w:rsid w:val="0001427F"/>
    <w:rsid w:val="0001627A"/>
    <w:rsid w:val="00023660"/>
    <w:rsid w:val="0002402A"/>
    <w:rsid w:val="00034981"/>
    <w:rsid w:val="00041697"/>
    <w:rsid w:val="00061087"/>
    <w:rsid w:val="00080B92"/>
    <w:rsid w:val="00087A10"/>
    <w:rsid w:val="000B5A3B"/>
    <w:rsid w:val="000D516C"/>
    <w:rsid w:val="000E2781"/>
    <w:rsid w:val="000E61DE"/>
    <w:rsid w:val="000E72F6"/>
    <w:rsid w:val="000F0BD7"/>
    <w:rsid w:val="0011026F"/>
    <w:rsid w:val="001103CB"/>
    <w:rsid w:val="00155B58"/>
    <w:rsid w:val="00165FFA"/>
    <w:rsid w:val="001841F4"/>
    <w:rsid w:val="0019468A"/>
    <w:rsid w:val="001B327F"/>
    <w:rsid w:val="001C47E1"/>
    <w:rsid w:val="001E2F5C"/>
    <w:rsid w:val="001E7129"/>
    <w:rsid w:val="001E7C26"/>
    <w:rsid w:val="001F113A"/>
    <w:rsid w:val="00201BEF"/>
    <w:rsid w:val="00206158"/>
    <w:rsid w:val="00232659"/>
    <w:rsid w:val="00234412"/>
    <w:rsid w:val="00255F7A"/>
    <w:rsid w:val="00262BA8"/>
    <w:rsid w:val="00281CE7"/>
    <w:rsid w:val="00282CF6"/>
    <w:rsid w:val="002A0B5C"/>
    <w:rsid w:val="002B061A"/>
    <w:rsid w:val="002B22A8"/>
    <w:rsid w:val="002B2380"/>
    <w:rsid w:val="002B3F53"/>
    <w:rsid w:val="002B467B"/>
    <w:rsid w:val="002C2DF2"/>
    <w:rsid w:val="002E5601"/>
    <w:rsid w:val="002F135A"/>
    <w:rsid w:val="003504B2"/>
    <w:rsid w:val="003A4518"/>
    <w:rsid w:val="003A55A7"/>
    <w:rsid w:val="003B3747"/>
    <w:rsid w:val="003D7DA8"/>
    <w:rsid w:val="00414DF4"/>
    <w:rsid w:val="004304B3"/>
    <w:rsid w:val="0043468D"/>
    <w:rsid w:val="00436C5D"/>
    <w:rsid w:val="004465A7"/>
    <w:rsid w:val="00446792"/>
    <w:rsid w:val="0046157C"/>
    <w:rsid w:val="0049099D"/>
    <w:rsid w:val="00495C88"/>
    <w:rsid w:val="004A5AD5"/>
    <w:rsid w:val="004B2C8C"/>
    <w:rsid w:val="004C7FD9"/>
    <w:rsid w:val="004E5160"/>
    <w:rsid w:val="004F6ACC"/>
    <w:rsid w:val="0051192D"/>
    <w:rsid w:val="00512AF3"/>
    <w:rsid w:val="005173D2"/>
    <w:rsid w:val="00523DAA"/>
    <w:rsid w:val="00532968"/>
    <w:rsid w:val="005419FF"/>
    <w:rsid w:val="00544649"/>
    <w:rsid w:val="005824DE"/>
    <w:rsid w:val="00593E56"/>
    <w:rsid w:val="005A2A10"/>
    <w:rsid w:val="005B536F"/>
    <w:rsid w:val="005B7873"/>
    <w:rsid w:val="005D6924"/>
    <w:rsid w:val="005E0B5E"/>
    <w:rsid w:val="005E1881"/>
    <w:rsid w:val="005E3B67"/>
    <w:rsid w:val="005E6F8D"/>
    <w:rsid w:val="005F52AB"/>
    <w:rsid w:val="00620BA4"/>
    <w:rsid w:val="0063570C"/>
    <w:rsid w:val="006671EF"/>
    <w:rsid w:val="006677B7"/>
    <w:rsid w:val="006773AD"/>
    <w:rsid w:val="006A5397"/>
    <w:rsid w:val="006B2F9D"/>
    <w:rsid w:val="006F781C"/>
    <w:rsid w:val="00735882"/>
    <w:rsid w:val="00766898"/>
    <w:rsid w:val="00770887"/>
    <w:rsid w:val="00781623"/>
    <w:rsid w:val="007B38AE"/>
    <w:rsid w:val="007C4661"/>
    <w:rsid w:val="007D20E3"/>
    <w:rsid w:val="007E284E"/>
    <w:rsid w:val="007F425C"/>
    <w:rsid w:val="00802406"/>
    <w:rsid w:val="008138EC"/>
    <w:rsid w:val="0082723E"/>
    <w:rsid w:val="00840B23"/>
    <w:rsid w:val="00861B8E"/>
    <w:rsid w:val="008707AE"/>
    <w:rsid w:val="00874EF5"/>
    <w:rsid w:val="008C1528"/>
    <w:rsid w:val="008C7105"/>
    <w:rsid w:val="008D04EC"/>
    <w:rsid w:val="008D085C"/>
    <w:rsid w:val="008D15F1"/>
    <w:rsid w:val="008D6BB4"/>
    <w:rsid w:val="008E0D77"/>
    <w:rsid w:val="008E1DBE"/>
    <w:rsid w:val="008E310D"/>
    <w:rsid w:val="008E3380"/>
    <w:rsid w:val="008E36B2"/>
    <w:rsid w:val="008E4550"/>
    <w:rsid w:val="008E5421"/>
    <w:rsid w:val="008F6E53"/>
    <w:rsid w:val="009003D4"/>
    <w:rsid w:val="009300D0"/>
    <w:rsid w:val="00947D53"/>
    <w:rsid w:val="00963232"/>
    <w:rsid w:val="00963BA8"/>
    <w:rsid w:val="00981A0D"/>
    <w:rsid w:val="00982B89"/>
    <w:rsid w:val="00983FBB"/>
    <w:rsid w:val="00994C50"/>
    <w:rsid w:val="009A7E75"/>
    <w:rsid w:val="009B7309"/>
    <w:rsid w:val="009D1606"/>
    <w:rsid w:val="009D274F"/>
    <w:rsid w:val="009E7266"/>
    <w:rsid w:val="00A150B7"/>
    <w:rsid w:val="00A34D91"/>
    <w:rsid w:val="00A3606D"/>
    <w:rsid w:val="00A57FA8"/>
    <w:rsid w:val="00A6210C"/>
    <w:rsid w:val="00A714D5"/>
    <w:rsid w:val="00A7210D"/>
    <w:rsid w:val="00A82BAF"/>
    <w:rsid w:val="00AB37CF"/>
    <w:rsid w:val="00AC5623"/>
    <w:rsid w:val="00AE6C52"/>
    <w:rsid w:val="00B1663F"/>
    <w:rsid w:val="00B16E7C"/>
    <w:rsid w:val="00B24339"/>
    <w:rsid w:val="00B371A9"/>
    <w:rsid w:val="00B435E2"/>
    <w:rsid w:val="00B44289"/>
    <w:rsid w:val="00B82C1E"/>
    <w:rsid w:val="00B8304E"/>
    <w:rsid w:val="00B86123"/>
    <w:rsid w:val="00B91F1C"/>
    <w:rsid w:val="00BA1AC7"/>
    <w:rsid w:val="00BA329C"/>
    <w:rsid w:val="00BA65AE"/>
    <w:rsid w:val="00BB2708"/>
    <w:rsid w:val="00BB6FD3"/>
    <w:rsid w:val="00BE4535"/>
    <w:rsid w:val="00BF157E"/>
    <w:rsid w:val="00C01F4B"/>
    <w:rsid w:val="00C47210"/>
    <w:rsid w:val="00C51AB5"/>
    <w:rsid w:val="00C669E5"/>
    <w:rsid w:val="00C704E1"/>
    <w:rsid w:val="00C90CE1"/>
    <w:rsid w:val="00CA225F"/>
    <w:rsid w:val="00CA27A2"/>
    <w:rsid w:val="00CA7A9B"/>
    <w:rsid w:val="00CE1123"/>
    <w:rsid w:val="00D23C83"/>
    <w:rsid w:val="00D418BA"/>
    <w:rsid w:val="00D550A3"/>
    <w:rsid w:val="00D55C2D"/>
    <w:rsid w:val="00D5645E"/>
    <w:rsid w:val="00D66EEC"/>
    <w:rsid w:val="00D71284"/>
    <w:rsid w:val="00D75720"/>
    <w:rsid w:val="00D957FF"/>
    <w:rsid w:val="00DA0EB4"/>
    <w:rsid w:val="00DA6878"/>
    <w:rsid w:val="00DD5C18"/>
    <w:rsid w:val="00DF1666"/>
    <w:rsid w:val="00DF5758"/>
    <w:rsid w:val="00DF610B"/>
    <w:rsid w:val="00E01596"/>
    <w:rsid w:val="00E0294C"/>
    <w:rsid w:val="00E34D1E"/>
    <w:rsid w:val="00E532F1"/>
    <w:rsid w:val="00E6343C"/>
    <w:rsid w:val="00EB10E4"/>
    <w:rsid w:val="00ED31EB"/>
    <w:rsid w:val="00EF1936"/>
    <w:rsid w:val="00F21BBC"/>
    <w:rsid w:val="00F25B39"/>
    <w:rsid w:val="00F351F5"/>
    <w:rsid w:val="00F60118"/>
    <w:rsid w:val="00FB78B1"/>
    <w:rsid w:val="00FE352C"/>
    <w:rsid w:val="00FE6D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D550A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6B2F9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6B2F9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A6878"/>
    <w:pPr>
      <w:ind w:left="720"/>
      <w:contextualSpacing/>
    </w:pPr>
  </w:style>
  <w:style w:type="paragraph" w:styleId="a4">
    <w:name w:val="footnote text"/>
    <w:basedOn w:val="a"/>
    <w:link w:val="a5"/>
    <w:uiPriority w:val="99"/>
    <w:semiHidden/>
    <w:unhideWhenUsed/>
    <w:rsid w:val="00F351F5"/>
    <w:pPr>
      <w:spacing w:after="0" w:line="240" w:lineRule="auto"/>
    </w:pPr>
    <w:rPr>
      <w:sz w:val="20"/>
      <w:szCs w:val="20"/>
    </w:rPr>
  </w:style>
  <w:style w:type="character" w:customStyle="1" w:styleId="a5">
    <w:name w:val="Текст сноски Знак"/>
    <w:basedOn w:val="a0"/>
    <w:link w:val="a4"/>
    <w:uiPriority w:val="99"/>
    <w:semiHidden/>
    <w:rsid w:val="00F351F5"/>
    <w:rPr>
      <w:sz w:val="20"/>
      <w:szCs w:val="20"/>
    </w:rPr>
  </w:style>
  <w:style w:type="character" w:styleId="a6">
    <w:name w:val="footnote reference"/>
    <w:basedOn w:val="a0"/>
    <w:uiPriority w:val="99"/>
    <w:semiHidden/>
    <w:unhideWhenUsed/>
    <w:rsid w:val="00F351F5"/>
    <w:rPr>
      <w:vertAlign w:val="superscript"/>
    </w:rPr>
  </w:style>
  <w:style w:type="character" w:styleId="a7">
    <w:name w:val="Hyperlink"/>
    <w:basedOn w:val="a0"/>
    <w:uiPriority w:val="99"/>
    <w:unhideWhenUsed/>
    <w:rsid w:val="003B3747"/>
    <w:rPr>
      <w:color w:val="0000FF"/>
      <w:u w:val="single"/>
    </w:rPr>
  </w:style>
  <w:style w:type="character" w:customStyle="1" w:styleId="20">
    <w:name w:val="Заголовок 2 Знак"/>
    <w:basedOn w:val="a0"/>
    <w:link w:val="2"/>
    <w:uiPriority w:val="9"/>
    <w:rsid w:val="006B2F9D"/>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6B2F9D"/>
    <w:rPr>
      <w:rFonts w:ascii="Times New Roman" w:eastAsia="Times New Roman" w:hAnsi="Times New Roman" w:cs="Times New Roman"/>
      <w:b/>
      <w:bCs/>
      <w:sz w:val="27"/>
      <w:szCs w:val="27"/>
      <w:lang w:eastAsia="ru-RU"/>
    </w:rPr>
  </w:style>
  <w:style w:type="numbering" w:customStyle="1" w:styleId="11">
    <w:name w:val="Нет списка1"/>
    <w:next w:val="a2"/>
    <w:uiPriority w:val="99"/>
    <w:semiHidden/>
    <w:unhideWhenUsed/>
    <w:rsid w:val="006B2F9D"/>
  </w:style>
  <w:style w:type="character" w:styleId="a8">
    <w:name w:val="FollowedHyperlink"/>
    <w:basedOn w:val="a0"/>
    <w:uiPriority w:val="99"/>
    <w:semiHidden/>
    <w:unhideWhenUsed/>
    <w:rsid w:val="006B2F9D"/>
    <w:rPr>
      <w:color w:val="800080"/>
      <w:u w:val="single"/>
    </w:rPr>
  </w:style>
  <w:style w:type="character" w:customStyle="1" w:styleId="highlight">
    <w:name w:val="highlight"/>
    <w:basedOn w:val="a0"/>
    <w:rsid w:val="006B2F9D"/>
  </w:style>
  <w:style w:type="character" w:customStyle="1" w:styleId="related-chapter-link-text">
    <w:name w:val="related-chapter-link-text"/>
    <w:basedOn w:val="a0"/>
    <w:rsid w:val="006B2F9D"/>
  </w:style>
  <w:style w:type="paragraph" w:customStyle="1" w:styleId="dt-p">
    <w:name w:val="dt-p"/>
    <w:basedOn w:val="a"/>
    <w:rsid w:val="006B2F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t-rp">
    <w:name w:val="dt-rp"/>
    <w:basedOn w:val="a"/>
    <w:rsid w:val="006B2F9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b">
    <w:name w:val="dt-b"/>
    <w:basedOn w:val="a0"/>
    <w:rsid w:val="006B2F9D"/>
  </w:style>
  <w:style w:type="character" w:customStyle="1" w:styleId="dt-m">
    <w:name w:val="dt-m"/>
    <w:basedOn w:val="a0"/>
    <w:rsid w:val="006B2F9D"/>
  </w:style>
  <w:style w:type="character" w:customStyle="1" w:styleId="dt-r">
    <w:name w:val="dt-r"/>
    <w:basedOn w:val="a0"/>
    <w:rsid w:val="006B2F9D"/>
  </w:style>
  <w:style w:type="paragraph" w:styleId="a9">
    <w:name w:val="Normal (Web)"/>
    <w:basedOn w:val="a"/>
    <w:uiPriority w:val="99"/>
    <w:semiHidden/>
    <w:unhideWhenUsed/>
    <w:rsid w:val="006B2F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t-n">
    <w:name w:val="dt-n"/>
    <w:basedOn w:val="a"/>
    <w:rsid w:val="006B2F9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h">
    <w:name w:val="dt-h"/>
    <w:basedOn w:val="a0"/>
    <w:rsid w:val="006B2F9D"/>
  </w:style>
  <w:style w:type="character" w:customStyle="1" w:styleId="doccaption">
    <w:name w:val="doccaption"/>
    <w:basedOn w:val="a0"/>
    <w:rsid w:val="00282CF6"/>
  </w:style>
  <w:style w:type="paragraph" w:styleId="aa">
    <w:name w:val="header"/>
    <w:basedOn w:val="a"/>
    <w:link w:val="ab"/>
    <w:uiPriority w:val="99"/>
    <w:unhideWhenUsed/>
    <w:rsid w:val="00A6210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A6210C"/>
  </w:style>
  <w:style w:type="paragraph" w:styleId="ac">
    <w:name w:val="footer"/>
    <w:basedOn w:val="a"/>
    <w:link w:val="ad"/>
    <w:uiPriority w:val="99"/>
    <w:unhideWhenUsed/>
    <w:rsid w:val="00A6210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A6210C"/>
  </w:style>
  <w:style w:type="character" w:customStyle="1" w:styleId="10">
    <w:name w:val="Заголовок 1 Знак"/>
    <w:basedOn w:val="a0"/>
    <w:link w:val="1"/>
    <w:uiPriority w:val="9"/>
    <w:rsid w:val="00D550A3"/>
    <w:rPr>
      <w:rFonts w:asciiTheme="majorHAnsi" w:eastAsiaTheme="majorEastAsia" w:hAnsiTheme="majorHAnsi" w:cstheme="majorBidi"/>
      <w:color w:val="365F91" w:themeColor="accent1" w:themeShade="BF"/>
      <w:sz w:val="32"/>
      <w:szCs w:val="32"/>
    </w:rPr>
  </w:style>
  <w:style w:type="paragraph" w:styleId="HTML">
    <w:name w:val="HTML Preformatted"/>
    <w:basedOn w:val="a"/>
    <w:link w:val="HTML0"/>
    <w:uiPriority w:val="99"/>
    <w:semiHidden/>
    <w:unhideWhenUsed/>
    <w:rsid w:val="00D55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D550A3"/>
    <w:rPr>
      <w:rFonts w:ascii="Courier New" w:eastAsia="Times New Roman" w:hAnsi="Courier New" w:cs="Courier New"/>
      <w:sz w:val="20"/>
      <w:szCs w:val="20"/>
      <w:lang w:eastAsia="ru-RU"/>
    </w:rPr>
  </w:style>
  <w:style w:type="paragraph" w:customStyle="1" w:styleId="s1">
    <w:name w:val="s_1"/>
    <w:basedOn w:val="a"/>
    <w:rsid w:val="009E72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
    <w:name w:val="Основной текст1"/>
    <w:basedOn w:val="a"/>
    <w:rsid w:val="002B061A"/>
    <w:pPr>
      <w:widowControl w:val="0"/>
      <w:shd w:val="clear" w:color="000000" w:fill="FFFFFF"/>
      <w:spacing w:after="0" w:line="0" w:lineRule="atLeast"/>
      <w:ind w:hanging="1580"/>
    </w:pPr>
    <w:rPr>
      <w:rFonts w:ascii="Times New Roman" w:eastAsia="Times New Roman" w:hAnsi="Times New Roman" w:cs="Times New Roman"/>
      <w:sz w:val="27"/>
      <w:szCs w:val="27"/>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D550A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6B2F9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6B2F9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A6878"/>
    <w:pPr>
      <w:ind w:left="720"/>
      <w:contextualSpacing/>
    </w:pPr>
  </w:style>
  <w:style w:type="paragraph" w:styleId="a4">
    <w:name w:val="footnote text"/>
    <w:basedOn w:val="a"/>
    <w:link w:val="a5"/>
    <w:uiPriority w:val="99"/>
    <w:semiHidden/>
    <w:unhideWhenUsed/>
    <w:rsid w:val="00F351F5"/>
    <w:pPr>
      <w:spacing w:after="0" w:line="240" w:lineRule="auto"/>
    </w:pPr>
    <w:rPr>
      <w:sz w:val="20"/>
      <w:szCs w:val="20"/>
    </w:rPr>
  </w:style>
  <w:style w:type="character" w:customStyle="1" w:styleId="a5">
    <w:name w:val="Текст сноски Знак"/>
    <w:basedOn w:val="a0"/>
    <w:link w:val="a4"/>
    <w:uiPriority w:val="99"/>
    <w:semiHidden/>
    <w:rsid w:val="00F351F5"/>
    <w:rPr>
      <w:sz w:val="20"/>
      <w:szCs w:val="20"/>
    </w:rPr>
  </w:style>
  <w:style w:type="character" w:styleId="a6">
    <w:name w:val="footnote reference"/>
    <w:basedOn w:val="a0"/>
    <w:uiPriority w:val="99"/>
    <w:semiHidden/>
    <w:unhideWhenUsed/>
    <w:rsid w:val="00F351F5"/>
    <w:rPr>
      <w:vertAlign w:val="superscript"/>
    </w:rPr>
  </w:style>
  <w:style w:type="character" w:styleId="a7">
    <w:name w:val="Hyperlink"/>
    <w:basedOn w:val="a0"/>
    <w:uiPriority w:val="99"/>
    <w:unhideWhenUsed/>
    <w:rsid w:val="003B3747"/>
    <w:rPr>
      <w:color w:val="0000FF"/>
      <w:u w:val="single"/>
    </w:rPr>
  </w:style>
  <w:style w:type="character" w:customStyle="1" w:styleId="20">
    <w:name w:val="Заголовок 2 Знак"/>
    <w:basedOn w:val="a0"/>
    <w:link w:val="2"/>
    <w:uiPriority w:val="9"/>
    <w:rsid w:val="006B2F9D"/>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6B2F9D"/>
    <w:rPr>
      <w:rFonts w:ascii="Times New Roman" w:eastAsia="Times New Roman" w:hAnsi="Times New Roman" w:cs="Times New Roman"/>
      <w:b/>
      <w:bCs/>
      <w:sz w:val="27"/>
      <w:szCs w:val="27"/>
      <w:lang w:eastAsia="ru-RU"/>
    </w:rPr>
  </w:style>
  <w:style w:type="numbering" w:customStyle="1" w:styleId="11">
    <w:name w:val="Нет списка1"/>
    <w:next w:val="a2"/>
    <w:uiPriority w:val="99"/>
    <w:semiHidden/>
    <w:unhideWhenUsed/>
    <w:rsid w:val="006B2F9D"/>
  </w:style>
  <w:style w:type="character" w:styleId="a8">
    <w:name w:val="FollowedHyperlink"/>
    <w:basedOn w:val="a0"/>
    <w:uiPriority w:val="99"/>
    <w:semiHidden/>
    <w:unhideWhenUsed/>
    <w:rsid w:val="006B2F9D"/>
    <w:rPr>
      <w:color w:val="800080"/>
      <w:u w:val="single"/>
    </w:rPr>
  </w:style>
  <w:style w:type="character" w:customStyle="1" w:styleId="highlight">
    <w:name w:val="highlight"/>
    <w:basedOn w:val="a0"/>
    <w:rsid w:val="006B2F9D"/>
  </w:style>
  <w:style w:type="character" w:customStyle="1" w:styleId="related-chapter-link-text">
    <w:name w:val="related-chapter-link-text"/>
    <w:basedOn w:val="a0"/>
    <w:rsid w:val="006B2F9D"/>
  </w:style>
  <w:style w:type="paragraph" w:customStyle="1" w:styleId="dt-p">
    <w:name w:val="dt-p"/>
    <w:basedOn w:val="a"/>
    <w:rsid w:val="006B2F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t-rp">
    <w:name w:val="dt-rp"/>
    <w:basedOn w:val="a"/>
    <w:rsid w:val="006B2F9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b">
    <w:name w:val="dt-b"/>
    <w:basedOn w:val="a0"/>
    <w:rsid w:val="006B2F9D"/>
  </w:style>
  <w:style w:type="character" w:customStyle="1" w:styleId="dt-m">
    <w:name w:val="dt-m"/>
    <w:basedOn w:val="a0"/>
    <w:rsid w:val="006B2F9D"/>
  </w:style>
  <w:style w:type="character" w:customStyle="1" w:styleId="dt-r">
    <w:name w:val="dt-r"/>
    <w:basedOn w:val="a0"/>
    <w:rsid w:val="006B2F9D"/>
  </w:style>
  <w:style w:type="paragraph" w:styleId="a9">
    <w:name w:val="Normal (Web)"/>
    <w:basedOn w:val="a"/>
    <w:uiPriority w:val="99"/>
    <w:semiHidden/>
    <w:unhideWhenUsed/>
    <w:rsid w:val="006B2F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t-n">
    <w:name w:val="dt-n"/>
    <w:basedOn w:val="a"/>
    <w:rsid w:val="006B2F9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h">
    <w:name w:val="dt-h"/>
    <w:basedOn w:val="a0"/>
    <w:rsid w:val="006B2F9D"/>
  </w:style>
  <w:style w:type="character" w:customStyle="1" w:styleId="doccaption">
    <w:name w:val="doccaption"/>
    <w:basedOn w:val="a0"/>
    <w:rsid w:val="00282CF6"/>
  </w:style>
  <w:style w:type="paragraph" w:styleId="aa">
    <w:name w:val="header"/>
    <w:basedOn w:val="a"/>
    <w:link w:val="ab"/>
    <w:uiPriority w:val="99"/>
    <w:unhideWhenUsed/>
    <w:rsid w:val="00A6210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A6210C"/>
  </w:style>
  <w:style w:type="paragraph" w:styleId="ac">
    <w:name w:val="footer"/>
    <w:basedOn w:val="a"/>
    <w:link w:val="ad"/>
    <w:uiPriority w:val="99"/>
    <w:unhideWhenUsed/>
    <w:rsid w:val="00A6210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A6210C"/>
  </w:style>
  <w:style w:type="character" w:customStyle="1" w:styleId="10">
    <w:name w:val="Заголовок 1 Знак"/>
    <w:basedOn w:val="a0"/>
    <w:link w:val="1"/>
    <w:uiPriority w:val="9"/>
    <w:rsid w:val="00D550A3"/>
    <w:rPr>
      <w:rFonts w:asciiTheme="majorHAnsi" w:eastAsiaTheme="majorEastAsia" w:hAnsiTheme="majorHAnsi" w:cstheme="majorBidi"/>
      <w:color w:val="365F91" w:themeColor="accent1" w:themeShade="BF"/>
      <w:sz w:val="32"/>
      <w:szCs w:val="32"/>
    </w:rPr>
  </w:style>
  <w:style w:type="paragraph" w:styleId="HTML">
    <w:name w:val="HTML Preformatted"/>
    <w:basedOn w:val="a"/>
    <w:link w:val="HTML0"/>
    <w:uiPriority w:val="99"/>
    <w:semiHidden/>
    <w:unhideWhenUsed/>
    <w:rsid w:val="00D55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D550A3"/>
    <w:rPr>
      <w:rFonts w:ascii="Courier New" w:eastAsia="Times New Roman" w:hAnsi="Courier New" w:cs="Courier New"/>
      <w:sz w:val="20"/>
      <w:szCs w:val="20"/>
      <w:lang w:eastAsia="ru-RU"/>
    </w:rPr>
  </w:style>
  <w:style w:type="paragraph" w:customStyle="1" w:styleId="s1">
    <w:name w:val="s_1"/>
    <w:basedOn w:val="a"/>
    <w:rsid w:val="009E72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
    <w:name w:val="Основной текст1"/>
    <w:basedOn w:val="a"/>
    <w:rsid w:val="002B061A"/>
    <w:pPr>
      <w:widowControl w:val="0"/>
      <w:shd w:val="clear" w:color="000000" w:fill="FFFFFF"/>
      <w:spacing w:after="0" w:line="0" w:lineRule="atLeast"/>
      <w:ind w:hanging="1580"/>
    </w:pPr>
    <w:rPr>
      <w:rFonts w:ascii="Times New Roman" w:eastAsia="Times New Roman" w:hAnsi="Times New Roman" w:cs="Times New Roman"/>
      <w:sz w:val="27"/>
      <w:szCs w:val="27"/>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768187">
      <w:bodyDiv w:val="1"/>
      <w:marLeft w:val="0"/>
      <w:marRight w:val="0"/>
      <w:marTop w:val="0"/>
      <w:marBottom w:val="0"/>
      <w:divBdr>
        <w:top w:val="none" w:sz="0" w:space="0" w:color="auto"/>
        <w:left w:val="none" w:sz="0" w:space="0" w:color="auto"/>
        <w:bottom w:val="none" w:sz="0" w:space="0" w:color="auto"/>
        <w:right w:val="none" w:sz="0" w:space="0" w:color="auto"/>
      </w:divBdr>
    </w:div>
    <w:div w:id="376245577">
      <w:bodyDiv w:val="1"/>
      <w:marLeft w:val="0"/>
      <w:marRight w:val="0"/>
      <w:marTop w:val="0"/>
      <w:marBottom w:val="0"/>
      <w:divBdr>
        <w:top w:val="none" w:sz="0" w:space="0" w:color="auto"/>
        <w:left w:val="none" w:sz="0" w:space="0" w:color="auto"/>
        <w:bottom w:val="none" w:sz="0" w:space="0" w:color="auto"/>
        <w:right w:val="none" w:sz="0" w:space="0" w:color="auto"/>
      </w:divBdr>
    </w:div>
    <w:div w:id="449055873">
      <w:bodyDiv w:val="1"/>
      <w:marLeft w:val="0"/>
      <w:marRight w:val="0"/>
      <w:marTop w:val="0"/>
      <w:marBottom w:val="0"/>
      <w:divBdr>
        <w:top w:val="none" w:sz="0" w:space="0" w:color="auto"/>
        <w:left w:val="none" w:sz="0" w:space="0" w:color="auto"/>
        <w:bottom w:val="none" w:sz="0" w:space="0" w:color="auto"/>
        <w:right w:val="none" w:sz="0" w:space="0" w:color="auto"/>
      </w:divBdr>
    </w:div>
    <w:div w:id="587423637">
      <w:bodyDiv w:val="1"/>
      <w:marLeft w:val="0"/>
      <w:marRight w:val="0"/>
      <w:marTop w:val="0"/>
      <w:marBottom w:val="0"/>
      <w:divBdr>
        <w:top w:val="none" w:sz="0" w:space="0" w:color="auto"/>
        <w:left w:val="none" w:sz="0" w:space="0" w:color="auto"/>
        <w:bottom w:val="none" w:sz="0" w:space="0" w:color="auto"/>
        <w:right w:val="none" w:sz="0" w:space="0" w:color="auto"/>
      </w:divBdr>
    </w:div>
    <w:div w:id="587540898">
      <w:bodyDiv w:val="1"/>
      <w:marLeft w:val="0"/>
      <w:marRight w:val="0"/>
      <w:marTop w:val="0"/>
      <w:marBottom w:val="0"/>
      <w:divBdr>
        <w:top w:val="none" w:sz="0" w:space="0" w:color="auto"/>
        <w:left w:val="none" w:sz="0" w:space="0" w:color="auto"/>
        <w:bottom w:val="none" w:sz="0" w:space="0" w:color="auto"/>
        <w:right w:val="none" w:sz="0" w:space="0" w:color="auto"/>
      </w:divBdr>
    </w:div>
    <w:div w:id="792867564">
      <w:bodyDiv w:val="1"/>
      <w:marLeft w:val="0"/>
      <w:marRight w:val="0"/>
      <w:marTop w:val="0"/>
      <w:marBottom w:val="0"/>
      <w:divBdr>
        <w:top w:val="none" w:sz="0" w:space="0" w:color="auto"/>
        <w:left w:val="none" w:sz="0" w:space="0" w:color="auto"/>
        <w:bottom w:val="none" w:sz="0" w:space="0" w:color="auto"/>
        <w:right w:val="none" w:sz="0" w:space="0" w:color="auto"/>
      </w:divBdr>
    </w:div>
    <w:div w:id="1001350286">
      <w:bodyDiv w:val="1"/>
      <w:marLeft w:val="0"/>
      <w:marRight w:val="0"/>
      <w:marTop w:val="0"/>
      <w:marBottom w:val="0"/>
      <w:divBdr>
        <w:top w:val="none" w:sz="0" w:space="0" w:color="auto"/>
        <w:left w:val="none" w:sz="0" w:space="0" w:color="auto"/>
        <w:bottom w:val="none" w:sz="0" w:space="0" w:color="auto"/>
        <w:right w:val="none" w:sz="0" w:space="0" w:color="auto"/>
      </w:divBdr>
      <w:divsChild>
        <w:div w:id="1260872434">
          <w:marLeft w:val="0"/>
          <w:marRight w:val="0"/>
          <w:marTop w:val="0"/>
          <w:marBottom w:val="0"/>
          <w:divBdr>
            <w:top w:val="none" w:sz="0" w:space="0" w:color="auto"/>
            <w:left w:val="none" w:sz="0" w:space="0" w:color="auto"/>
            <w:bottom w:val="none" w:sz="0" w:space="0" w:color="auto"/>
            <w:right w:val="none" w:sz="0" w:space="0" w:color="auto"/>
          </w:divBdr>
        </w:div>
        <w:div w:id="2055348471">
          <w:marLeft w:val="0"/>
          <w:marRight w:val="0"/>
          <w:marTop w:val="0"/>
          <w:marBottom w:val="0"/>
          <w:divBdr>
            <w:top w:val="none" w:sz="0" w:space="0" w:color="auto"/>
            <w:left w:val="none" w:sz="0" w:space="0" w:color="auto"/>
            <w:bottom w:val="none" w:sz="0" w:space="0" w:color="auto"/>
            <w:right w:val="none" w:sz="0" w:space="0" w:color="auto"/>
          </w:divBdr>
        </w:div>
      </w:divsChild>
    </w:div>
    <w:div w:id="1093862338">
      <w:bodyDiv w:val="1"/>
      <w:marLeft w:val="0"/>
      <w:marRight w:val="0"/>
      <w:marTop w:val="0"/>
      <w:marBottom w:val="0"/>
      <w:divBdr>
        <w:top w:val="none" w:sz="0" w:space="0" w:color="auto"/>
        <w:left w:val="none" w:sz="0" w:space="0" w:color="auto"/>
        <w:bottom w:val="none" w:sz="0" w:space="0" w:color="auto"/>
        <w:right w:val="none" w:sz="0" w:space="0" w:color="auto"/>
      </w:divBdr>
    </w:div>
    <w:div w:id="1308122310">
      <w:bodyDiv w:val="1"/>
      <w:marLeft w:val="0"/>
      <w:marRight w:val="0"/>
      <w:marTop w:val="0"/>
      <w:marBottom w:val="0"/>
      <w:divBdr>
        <w:top w:val="none" w:sz="0" w:space="0" w:color="auto"/>
        <w:left w:val="none" w:sz="0" w:space="0" w:color="auto"/>
        <w:bottom w:val="none" w:sz="0" w:space="0" w:color="auto"/>
        <w:right w:val="none" w:sz="0" w:space="0" w:color="auto"/>
      </w:divBdr>
    </w:div>
    <w:div w:id="1695032166">
      <w:bodyDiv w:val="1"/>
      <w:marLeft w:val="0"/>
      <w:marRight w:val="0"/>
      <w:marTop w:val="0"/>
      <w:marBottom w:val="0"/>
      <w:divBdr>
        <w:top w:val="none" w:sz="0" w:space="0" w:color="auto"/>
        <w:left w:val="none" w:sz="0" w:space="0" w:color="auto"/>
        <w:bottom w:val="none" w:sz="0" w:space="0" w:color="auto"/>
        <w:right w:val="none" w:sz="0" w:space="0" w:color="auto"/>
      </w:divBdr>
      <w:divsChild>
        <w:div w:id="176430792">
          <w:marLeft w:val="0"/>
          <w:marRight w:val="0"/>
          <w:marTop w:val="0"/>
          <w:marBottom w:val="0"/>
          <w:divBdr>
            <w:top w:val="none" w:sz="0" w:space="0" w:color="auto"/>
            <w:left w:val="none" w:sz="0" w:space="0" w:color="auto"/>
            <w:bottom w:val="none" w:sz="0" w:space="0" w:color="auto"/>
            <w:right w:val="none" w:sz="0" w:space="0" w:color="auto"/>
          </w:divBdr>
          <w:divsChild>
            <w:div w:id="145631345">
              <w:marLeft w:val="0"/>
              <w:marRight w:val="0"/>
              <w:marTop w:val="0"/>
              <w:marBottom w:val="0"/>
              <w:divBdr>
                <w:top w:val="none" w:sz="0" w:space="0" w:color="auto"/>
                <w:left w:val="none" w:sz="0" w:space="0" w:color="auto"/>
                <w:bottom w:val="none" w:sz="0" w:space="0" w:color="auto"/>
                <w:right w:val="none" w:sz="0" w:space="0" w:color="auto"/>
              </w:divBdr>
              <w:divsChild>
                <w:div w:id="369191850">
                  <w:marLeft w:val="0"/>
                  <w:marRight w:val="0"/>
                  <w:marTop w:val="0"/>
                  <w:marBottom w:val="0"/>
                  <w:divBdr>
                    <w:top w:val="none" w:sz="0" w:space="0" w:color="auto"/>
                    <w:left w:val="none" w:sz="0" w:space="0" w:color="auto"/>
                    <w:bottom w:val="none" w:sz="0" w:space="0" w:color="auto"/>
                    <w:right w:val="none" w:sz="0" w:space="0" w:color="auto"/>
                  </w:divBdr>
                  <w:divsChild>
                    <w:div w:id="1892764544">
                      <w:marLeft w:val="-300"/>
                      <w:marRight w:val="-300"/>
                      <w:marTop w:val="0"/>
                      <w:marBottom w:val="0"/>
                      <w:divBdr>
                        <w:top w:val="none" w:sz="0" w:space="0" w:color="auto"/>
                        <w:left w:val="none" w:sz="0" w:space="0" w:color="auto"/>
                        <w:bottom w:val="none" w:sz="0" w:space="0" w:color="auto"/>
                        <w:right w:val="none" w:sz="0" w:space="0" w:color="auto"/>
                      </w:divBdr>
                      <w:divsChild>
                        <w:div w:id="311521027">
                          <w:marLeft w:val="-300"/>
                          <w:marRight w:val="-300"/>
                          <w:marTop w:val="0"/>
                          <w:marBottom w:val="0"/>
                          <w:divBdr>
                            <w:top w:val="none" w:sz="0" w:space="0" w:color="auto"/>
                            <w:left w:val="none" w:sz="0" w:space="0" w:color="auto"/>
                            <w:bottom w:val="none" w:sz="0" w:space="0" w:color="auto"/>
                            <w:right w:val="none" w:sz="0" w:space="0" w:color="auto"/>
                          </w:divBdr>
                          <w:divsChild>
                            <w:div w:id="2098749791">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5488938">
          <w:marLeft w:val="0"/>
          <w:marRight w:val="0"/>
          <w:marTop w:val="0"/>
          <w:marBottom w:val="0"/>
          <w:divBdr>
            <w:top w:val="none" w:sz="0" w:space="0" w:color="auto"/>
            <w:left w:val="none" w:sz="0" w:space="0" w:color="auto"/>
            <w:bottom w:val="none" w:sz="0" w:space="0" w:color="auto"/>
            <w:right w:val="none" w:sz="0" w:space="0" w:color="auto"/>
          </w:divBdr>
          <w:divsChild>
            <w:div w:id="624583659">
              <w:marLeft w:val="0"/>
              <w:marRight w:val="0"/>
              <w:marTop w:val="0"/>
              <w:marBottom w:val="0"/>
              <w:divBdr>
                <w:top w:val="none" w:sz="0" w:space="0" w:color="auto"/>
                <w:left w:val="none" w:sz="0" w:space="0" w:color="auto"/>
                <w:bottom w:val="none" w:sz="0" w:space="0" w:color="auto"/>
                <w:right w:val="none" w:sz="0" w:space="0" w:color="auto"/>
              </w:divBdr>
              <w:divsChild>
                <w:div w:id="1451360617">
                  <w:marLeft w:val="0"/>
                  <w:marRight w:val="0"/>
                  <w:marTop w:val="0"/>
                  <w:marBottom w:val="0"/>
                  <w:divBdr>
                    <w:top w:val="none" w:sz="0" w:space="0" w:color="auto"/>
                    <w:left w:val="none" w:sz="0" w:space="0" w:color="auto"/>
                    <w:bottom w:val="none" w:sz="0" w:space="0" w:color="auto"/>
                    <w:right w:val="none" w:sz="0" w:space="0" w:color="auto"/>
                  </w:divBdr>
                  <w:divsChild>
                    <w:div w:id="1893613741">
                      <w:marLeft w:val="0"/>
                      <w:marRight w:val="0"/>
                      <w:marTop w:val="0"/>
                      <w:marBottom w:val="0"/>
                      <w:divBdr>
                        <w:top w:val="none" w:sz="0" w:space="0" w:color="auto"/>
                        <w:left w:val="none" w:sz="0" w:space="0" w:color="auto"/>
                        <w:bottom w:val="none" w:sz="0" w:space="0" w:color="auto"/>
                        <w:right w:val="none" w:sz="0" w:space="0" w:color="auto"/>
                      </w:divBdr>
                      <w:divsChild>
                        <w:div w:id="63722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8618411">
      <w:bodyDiv w:val="1"/>
      <w:marLeft w:val="0"/>
      <w:marRight w:val="0"/>
      <w:marTop w:val="0"/>
      <w:marBottom w:val="0"/>
      <w:divBdr>
        <w:top w:val="none" w:sz="0" w:space="0" w:color="auto"/>
        <w:left w:val="none" w:sz="0" w:space="0" w:color="auto"/>
        <w:bottom w:val="none" w:sz="0" w:space="0" w:color="auto"/>
        <w:right w:val="none" w:sz="0" w:space="0" w:color="auto"/>
      </w:divBdr>
    </w:div>
    <w:div w:id="1843086451">
      <w:bodyDiv w:val="1"/>
      <w:marLeft w:val="0"/>
      <w:marRight w:val="0"/>
      <w:marTop w:val="0"/>
      <w:marBottom w:val="0"/>
      <w:divBdr>
        <w:top w:val="none" w:sz="0" w:space="0" w:color="auto"/>
        <w:left w:val="none" w:sz="0" w:space="0" w:color="auto"/>
        <w:bottom w:val="none" w:sz="0" w:space="0" w:color="auto"/>
        <w:right w:val="none" w:sz="0" w:space="0" w:color="auto"/>
      </w:divBdr>
    </w:div>
    <w:div w:id="1946616657">
      <w:bodyDiv w:val="1"/>
      <w:marLeft w:val="0"/>
      <w:marRight w:val="0"/>
      <w:marTop w:val="0"/>
      <w:marBottom w:val="0"/>
      <w:divBdr>
        <w:top w:val="none" w:sz="0" w:space="0" w:color="auto"/>
        <w:left w:val="none" w:sz="0" w:space="0" w:color="auto"/>
        <w:bottom w:val="none" w:sz="0" w:space="0" w:color="auto"/>
        <w:right w:val="none" w:sz="0" w:space="0" w:color="auto"/>
      </w:divBdr>
    </w:div>
    <w:div w:id="1991975626">
      <w:bodyDiv w:val="1"/>
      <w:marLeft w:val="0"/>
      <w:marRight w:val="0"/>
      <w:marTop w:val="0"/>
      <w:marBottom w:val="0"/>
      <w:divBdr>
        <w:top w:val="none" w:sz="0" w:space="0" w:color="auto"/>
        <w:left w:val="none" w:sz="0" w:space="0" w:color="auto"/>
        <w:bottom w:val="none" w:sz="0" w:space="0" w:color="auto"/>
        <w:right w:val="none" w:sz="0" w:space="0" w:color="auto"/>
      </w:divBdr>
    </w:div>
    <w:div w:id="2060467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normativ.kontur.ru/document?moduleId=1&amp;documentId=401528" TargetMode="External"/><Relationship Id="rId18" Type="http://schemas.openxmlformats.org/officeDocument/2006/relationships/hyperlink" Target="https://normativ.kontur.ru/document?moduleId=1&amp;documentId=401528"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normativ.kontur.ru/document?moduleId=1&amp;documentId=401528" TargetMode="External"/><Relationship Id="rId17" Type="http://schemas.openxmlformats.org/officeDocument/2006/relationships/hyperlink" Target="https://normativ.kontur.ru/document?moduleId=1&amp;documentId=401528" TargetMode="External"/><Relationship Id="rId2" Type="http://schemas.openxmlformats.org/officeDocument/2006/relationships/numbering" Target="numbering.xml"/><Relationship Id="rId16" Type="http://schemas.openxmlformats.org/officeDocument/2006/relationships/hyperlink" Target="https://normativ.kontur.ru/document?moduleId=1&amp;documentId=401528"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normativ.kontur.ru/document?moduleId=1&amp;documentId=401528" TargetMode="External"/><Relationship Id="rId5" Type="http://schemas.openxmlformats.org/officeDocument/2006/relationships/settings" Target="settings.xml"/><Relationship Id="rId15" Type="http://schemas.openxmlformats.org/officeDocument/2006/relationships/hyperlink" Target="https://normativ.kontur.ru/document?moduleId=1&amp;documentId=401528" TargetMode="External"/><Relationship Id="rId10" Type="http://schemas.openxmlformats.org/officeDocument/2006/relationships/hyperlink" Target="https://normativ.kontur.ru/document?moduleId=1&amp;documentId=401528" TargetMode="External"/><Relationship Id="rId19" Type="http://schemas.openxmlformats.org/officeDocument/2006/relationships/hyperlink" Target="https://normativ.kontur.ru/document?moduleId=1&amp;documentId=401528" TargetMode="External"/><Relationship Id="rId4" Type="http://schemas.microsoft.com/office/2007/relationships/stylesWithEffects" Target="stylesWithEffects.xml"/><Relationship Id="rId9" Type="http://schemas.openxmlformats.org/officeDocument/2006/relationships/hyperlink" Target="https://normativ.kontur.ru/document?moduleId=1&amp;documentId=401528" TargetMode="External"/><Relationship Id="rId14" Type="http://schemas.openxmlformats.org/officeDocument/2006/relationships/hyperlink" Target="https://normativ.kontur.ru/document?moduleId=1&amp;documentId=401528"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normativ.kontur.ru/document?moduleId=1&amp;documentId=406795" TargetMode="External"/><Relationship Id="rId2" Type="http://schemas.openxmlformats.org/officeDocument/2006/relationships/hyperlink" Target="https://normativ.kontur.ru/document?moduleId=1&amp;documentId=401528" TargetMode="External"/><Relationship Id="rId1" Type="http://schemas.openxmlformats.org/officeDocument/2006/relationships/hyperlink" Target="https://normativ.kontur.ru/document?moduleId=1&amp;documentId=40679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FA3EC1-588D-4E7A-BC37-E6C47B329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1539</Words>
  <Characters>8775</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dc:creator>
  <cp:lastModifiedBy>user</cp:lastModifiedBy>
  <cp:revision>2</cp:revision>
  <dcterms:created xsi:type="dcterms:W3CDTF">2022-11-03T05:24:00Z</dcterms:created>
  <dcterms:modified xsi:type="dcterms:W3CDTF">2022-11-03T05:24:00Z</dcterms:modified>
</cp:coreProperties>
</file>